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BB4" w:rsidRPr="002C2036" w:rsidRDefault="00B31463" w:rsidP="00DF64F0">
      <w:pPr>
        <w:spacing w:after="0" w:line="240" w:lineRule="auto"/>
        <w:jc w:val="center"/>
        <w:rPr>
          <w:rFonts w:ascii="Arial" w:hAnsi="Arial" w:cs="Arial"/>
          <w:b/>
          <w:caps/>
          <w:sz w:val="16"/>
          <w:szCs w:val="16"/>
        </w:rPr>
      </w:pPr>
      <w:r>
        <w:rPr>
          <w:rFonts w:ascii="Arial" w:hAnsi="Arial" w:cs="Arial"/>
          <w:b/>
          <w:caps/>
          <w:sz w:val="16"/>
          <w:szCs w:val="16"/>
        </w:rPr>
        <w:t>Компактный цифровой мультиметр</w:t>
      </w:r>
      <w:r w:rsidR="00D83F7C">
        <w:rPr>
          <w:rFonts w:ascii="Arial" w:hAnsi="Arial" w:cs="Arial"/>
          <w:b/>
          <w:caps/>
          <w:sz w:val="16"/>
          <w:szCs w:val="16"/>
        </w:rPr>
        <w:t xml:space="preserve"> (токовые клещи)</w:t>
      </w:r>
      <w:r w:rsidR="00DF64F0" w:rsidRPr="00DF64F0">
        <w:rPr>
          <w:rFonts w:ascii="Arial" w:hAnsi="Arial" w:cs="Arial"/>
          <w:b/>
          <w:caps/>
          <w:sz w:val="16"/>
          <w:szCs w:val="16"/>
        </w:rPr>
        <w:t>, торговой марки</w:t>
      </w:r>
      <w:r w:rsidR="00DF64F0">
        <w:rPr>
          <w:rFonts w:ascii="Arial" w:hAnsi="Arial" w:cs="Arial"/>
          <w:b/>
          <w:caps/>
          <w:sz w:val="16"/>
          <w:szCs w:val="16"/>
        </w:rPr>
        <w:t xml:space="preserve"> </w:t>
      </w:r>
      <w:r w:rsidR="00DF64F0" w:rsidRPr="00DF64F0">
        <w:rPr>
          <w:rFonts w:ascii="Arial" w:hAnsi="Arial" w:cs="Arial"/>
          <w:b/>
          <w:caps/>
          <w:sz w:val="16"/>
          <w:szCs w:val="16"/>
        </w:rPr>
        <w:t xml:space="preserve">"STEKKER", серия (тип) </w:t>
      </w:r>
      <w:r w:rsidR="002C2036">
        <w:rPr>
          <w:rFonts w:ascii="Arial" w:hAnsi="Arial" w:cs="Arial"/>
          <w:b/>
          <w:caps/>
          <w:sz w:val="16"/>
          <w:szCs w:val="16"/>
          <w:lang w:val="en-US"/>
        </w:rPr>
        <w:t>MTM</w:t>
      </w:r>
    </w:p>
    <w:p w:rsidR="000A1941" w:rsidRPr="0005429A" w:rsidRDefault="000A1941" w:rsidP="008646A2">
      <w:pPr>
        <w:spacing w:after="0" w:line="240" w:lineRule="auto"/>
        <w:jc w:val="center"/>
        <w:rPr>
          <w:rFonts w:ascii="Arial" w:hAnsi="Arial" w:cs="Arial"/>
          <w:b/>
          <w:caps/>
          <w:sz w:val="16"/>
          <w:szCs w:val="16"/>
        </w:rPr>
      </w:pPr>
      <w:r w:rsidRPr="00F12D0A">
        <w:rPr>
          <w:rFonts w:ascii="Arial" w:hAnsi="Arial" w:cs="Arial"/>
          <w:b/>
          <w:caps/>
          <w:sz w:val="16"/>
          <w:szCs w:val="16"/>
        </w:rPr>
        <w:t>модел</w:t>
      </w:r>
      <w:r w:rsidR="002C2036">
        <w:rPr>
          <w:rFonts w:ascii="Arial" w:hAnsi="Arial" w:cs="Arial"/>
          <w:b/>
          <w:caps/>
          <w:sz w:val="16"/>
          <w:szCs w:val="16"/>
        </w:rPr>
        <w:t xml:space="preserve">ь </w:t>
      </w:r>
      <w:r w:rsidR="002C2036">
        <w:rPr>
          <w:rFonts w:ascii="Arial" w:hAnsi="Arial" w:cs="Arial"/>
          <w:b/>
          <w:caps/>
          <w:sz w:val="16"/>
          <w:szCs w:val="16"/>
          <w:lang w:val="en-US"/>
        </w:rPr>
        <w:t>M</w:t>
      </w:r>
      <w:r w:rsidR="00D83F7C">
        <w:rPr>
          <w:rFonts w:ascii="Arial" w:hAnsi="Arial" w:cs="Arial"/>
          <w:b/>
          <w:caps/>
          <w:sz w:val="16"/>
          <w:szCs w:val="16"/>
        </w:rPr>
        <w:t>266</w:t>
      </w:r>
    </w:p>
    <w:p w:rsidR="00ED69AE" w:rsidRPr="00F12D0A" w:rsidRDefault="00ED69AE" w:rsidP="008646A2">
      <w:pPr>
        <w:spacing w:after="0" w:line="240" w:lineRule="auto"/>
        <w:jc w:val="center"/>
        <w:rPr>
          <w:rFonts w:ascii="Arial" w:hAnsi="Arial" w:cs="Arial"/>
          <w:b/>
          <w:sz w:val="16"/>
          <w:szCs w:val="16"/>
        </w:rPr>
      </w:pPr>
      <w:r w:rsidRPr="00F12D0A">
        <w:rPr>
          <w:rFonts w:ascii="Arial" w:hAnsi="Arial" w:cs="Arial"/>
          <w:b/>
          <w:sz w:val="16"/>
          <w:szCs w:val="16"/>
        </w:rPr>
        <w:t xml:space="preserve">Инструкция по </w:t>
      </w:r>
      <w:r w:rsidR="00D94CD0" w:rsidRPr="00F12D0A">
        <w:rPr>
          <w:rFonts w:ascii="Arial" w:hAnsi="Arial" w:cs="Arial"/>
          <w:b/>
          <w:sz w:val="16"/>
          <w:szCs w:val="16"/>
        </w:rPr>
        <w:t>эксплуатации</w:t>
      </w:r>
      <w:r w:rsidR="001D77F2" w:rsidRPr="00F12D0A">
        <w:rPr>
          <w:rFonts w:ascii="Arial" w:hAnsi="Arial" w:cs="Arial"/>
          <w:b/>
          <w:sz w:val="16"/>
          <w:szCs w:val="16"/>
        </w:rPr>
        <w:t xml:space="preserve"> и технический паспорт</w:t>
      </w:r>
    </w:p>
    <w:p w:rsidR="00ED69AE"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Описание устройства</w:t>
      </w:r>
      <w:r w:rsidR="00EF0624" w:rsidRPr="00F12D0A">
        <w:rPr>
          <w:rFonts w:ascii="Arial" w:hAnsi="Arial" w:cs="Arial"/>
          <w:b/>
          <w:sz w:val="16"/>
          <w:szCs w:val="16"/>
          <w:lang w:val="en-US"/>
        </w:rPr>
        <w:t xml:space="preserve"> </w:t>
      </w:r>
      <w:r w:rsidR="00EF0624" w:rsidRPr="00F12D0A">
        <w:rPr>
          <w:rFonts w:ascii="Arial" w:hAnsi="Arial" w:cs="Arial"/>
          <w:b/>
          <w:sz w:val="16"/>
          <w:szCs w:val="16"/>
        </w:rPr>
        <w:t>и назначение</w:t>
      </w:r>
    </w:p>
    <w:p w:rsidR="00E8479A" w:rsidRDefault="00B31463"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Мультиметр</w:t>
      </w:r>
      <w:r w:rsidR="00D06666" w:rsidRPr="004973E2">
        <w:rPr>
          <w:rFonts w:ascii="Arial" w:hAnsi="Arial" w:cs="Arial"/>
          <w:sz w:val="16"/>
          <w:szCs w:val="16"/>
        </w:rPr>
        <w:t xml:space="preserve"> ТМ «</w:t>
      </w:r>
      <w:r w:rsidR="00D06666" w:rsidRPr="00520E25">
        <w:rPr>
          <w:rFonts w:ascii="Arial" w:hAnsi="Arial" w:cs="Arial"/>
          <w:sz w:val="16"/>
          <w:szCs w:val="16"/>
          <w:lang w:val="en-US"/>
        </w:rPr>
        <w:t>STEKKER</w:t>
      </w:r>
      <w:r w:rsidR="00D06666" w:rsidRPr="004973E2">
        <w:rPr>
          <w:rFonts w:ascii="Arial" w:hAnsi="Arial" w:cs="Arial"/>
          <w:sz w:val="16"/>
          <w:szCs w:val="16"/>
        </w:rPr>
        <w:t>»</w:t>
      </w:r>
      <w:r w:rsidR="006D502E">
        <w:rPr>
          <w:rFonts w:ascii="Arial" w:hAnsi="Arial" w:cs="Arial"/>
          <w:sz w:val="16"/>
          <w:szCs w:val="16"/>
        </w:rPr>
        <w:t xml:space="preserve"> серии </w:t>
      </w:r>
      <w:r w:rsidR="002C2036">
        <w:rPr>
          <w:rFonts w:ascii="Arial" w:hAnsi="Arial" w:cs="Arial"/>
          <w:sz w:val="16"/>
          <w:szCs w:val="16"/>
          <w:lang w:val="en-US"/>
        </w:rPr>
        <w:t>MTM</w:t>
      </w:r>
      <w:r w:rsidR="00D06666" w:rsidRPr="004973E2">
        <w:rPr>
          <w:rFonts w:ascii="Arial" w:hAnsi="Arial" w:cs="Arial"/>
          <w:sz w:val="16"/>
          <w:szCs w:val="16"/>
        </w:rPr>
        <w:t xml:space="preserve"> </w:t>
      </w:r>
      <w:r w:rsidR="00D06666">
        <w:rPr>
          <w:rFonts w:ascii="Arial" w:hAnsi="Arial" w:cs="Arial"/>
          <w:sz w:val="16"/>
          <w:szCs w:val="16"/>
        </w:rPr>
        <w:t xml:space="preserve">- </w:t>
      </w:r>
      <w:r w:rsidR="00D83F7C">
        <w:rPr>
          <w:rFonts w:ascii="Arial" w:hAnsi="Arial" w:cs="Arial"/>
          <w:sz w:val="16"/>
          <w:szCs w:val="16"/>
        </w:rPr>
        <w:t>портативный</w:t>
      </w:r>
      <w:r w:rsidR="006D502E" w:rsidRPr="006D502E">
        <w:rPr>
          <w:rFonts w:ascii="Arial" w:hAnsi="Arial" w:cs="Arial"/>
          <w:sz w:val="16"/>
          <w:szCs w:val="16"/>
        </w:rPr>
        <w:t xml:space="preserve"> прибор</w:t>
      </w:r>
      <w:r w:rsidR="00D83F7C">
        <w:rPr>
          <w:rFonts w:ascii="Arial" w:hAnsi="Arial" w:cs="Arial"/>
          <w:sz w:val="16"/>
          <w:szCs w:val="16"/>
        </w:rPr>
        <w:t xml:space="preserve"> с цифровым ЖК-дисплеем типа «токовые клещи»</w:t>
      </w:r>
      <w:r w:rsidR="006D502E" w:rsidRPr="006D502E">
        <w:rPr>
          <w:rFonts w:ascii="Arial" w:hAnsi="Arial" w:cs="Arial"/>
          <w:sz w:val="16"/>
          <w:szCs w:val="16"/>
        </w:rPr>
        <w:t xml:space="preserve">, предназначенный для </w:t>
      </w:r>
      <w:r w:rsidR="00460916">
        <w:rPr>
          <w:rFonts w:ascii="Arial" w:hAnsi="Arial" w:cs="Arial"/>
          <w:sz w:val="16"/>
          <w:szCs w:val="16"/>
        </w:rPr>
        <w:t>измерения</w:t>
      </w:r>
      <w:r w:rsidR="00D83F7C">
        <w:rPr>
          <w:rFonts w:ascii="Arial" w:hAnsi="Arial" w:cs="Arial"/>
          <w:sz w:val="16"/>
          <w:szCs w:val="16"/>
        </w:rPr>
        <w:t xml:space="preserve"> величины изоляции (при наличии 500-вольтного измерителя изоляции), а также, </w:t>
      </w:r>
      <w:r w:rsidR="00460916">
        <w:rPr>
          <w:rFonts w:ascii="Arial" w:hAnsi="Arial" w:cs="Arial"/>
          <w:sz w:val="16"/>
          <w:szCs w:val="16"/>
        </w:rPr>
        <w:t>п</w:t>
      </w:r>
      <w:r w:rsidR="00D83F7C">
        <w:rPr>
          <w:rFonts w:ascii="Arial" w:hAnsi="Arial" w:cs="Arial"/>
          <w:sz w:val="16"/>
          <w:szCs w:val="16"/>
        </w:rPr>
        <w:t>ереме</w:t>
      </w:r>
      <w:r w:rsidR="00460916">
        <w:rPr>
          <w:rFonts w:ascii="Arial" w:hAnsi="Arial" w:cs="Arial"/>
          <w:sz w:val="16"/>
          <w:szCs w:val="16"/>
        </w:rPr>
        <w:t>нного тока</w:t>
      </w:r>
      <w:r w:rsidR="00BF20FD">
        <w:rPr>
          <w:rFonts w:ascii="Arial" w:hAnsi="Arial" w:cs="Arial"/>
          <w:sz w:val="16"/>
          <w:szCs w:val="16"/>
        </w:rPr>
        <w:t>, переменного и постоянного напряжения, сопротивления</w:t>
      </w:r>
      <w:r w:rsidR="006D502E" w:rsidRPr="006D502E">
        <w:rPr>
          <w:rFonts w:ascii="Arial" w:hAnsi="Arial" w:cs="Arial"/>
          <w:sz w:val="16"/>
          <w:szCs w:val="16"/>
        </w:rPr>
        <w:t>.</w:t>
      </w:r>
    </w:p>
    <w:p w:rsidR="00BF20FD" w:rsidRDefault="00BF20FD"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 xml:space="preserve">Также, мультиметр способен осуществлять </w:t>
      </w:r>
      <w:proofErr w:type="spellStart"/>
      <w:r>
        <w:rPr>
          <w:rFonts w:ascii="Arial" w:hAnsi="Arial" w:cs="Arial"/>
          <w:sz w:val="16"/>
          <w:szCs w:val="16"/>
        </w:rPr>
        <w:t>прозвонку</w:t>
      </w:r>
      <w:proofErr w:type="spellEnd"/>
      <w:r>
        <w:rPr>
          <w:rFonts w:ascii="Arial" w:hAnsi="Arial" w:cs="Arial"/>
          <w:sz w:val="16"/>
          <w:szCs w:val="16"/>
        </w:rPr>
        <w:t xml:space="preserve"> цепи.</w:t>
      </w:r>
    </w:p>
    <w:p w:rsidR="00BF20FD" w:rsidRDefault="00BF20FD"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Индикатор разряженной батареи на цифровом дисплее напомнит, когда потребуется ее замена.</w:t>
      </w:r>
    </w:p>
    <w:p w:rsidR="00DE724B" w:rsidRDefault="00DE724B"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Индикатор полярности покажет на дисплее знак «-» при отрицательной полярности.</w:t>
      </w:r>
    </w:p>
    <w:p w:rsidR="00DE724B" w:rsidRDefault="00DE724B"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Индикатор перегрузки покажет на дисплее цифру «1».</w:t>
      </w:r>
    </w:p>
    <w:p w:rsidR="00BF20FD" w:rsidRDefault="00BF20FD"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Кнопка «</w:t>
      </w:r>
      <w:r>
        <w:rPr>
          <w:rFonts w:ascii="Arial" w:hAnsi="Arial" w:cs="Arial"/>
          <w:sz w:val="16"/>
          <w:szCs w:val="16"/>
          <w:lang w:val="en-US"/>
        </w:rPr>
        <w:t>HOLD</w:t>
      </w:r>
      <w:r>
        <w:rPr>
          <w:rFonts w:ascii="Arial" w:hAnsi="Arial" w:cs="Arial"/>
          <w:sz w:val="16"/>
          <w:szCs w:val="16"/>
        </w:rPr>
        <w:t>»</w:t>
      </w:r>
      <w:r w:rsidRPr="00BF20FD">
        <w:rPr>
          <w:rFonts w:ascii="Arial" w:hAnsi="Arial" w:cs="Arial"/>
          <w:sz w:val="16"/>
          <w:szCs w:val="16"/>
        </w:rPr>
        <w:t xml:space="preserve"> </w:t>
      </w:r>
      <w:r>
        <w:rPr>
          <w:rFonts w:ascii="Arial" w:hAnsi="Arial" w:cs="Arial"/>
          <w:sz w:val="16"/>
          <w:szCs w:val="16"/>
        </w:rPr>
        <w:t>необходима для фиксации текущего значения.</w:t>
      </w:r>
    </w:p>
    <w:p w:rsidR="00D06666" w:rsidRPr="00F12D0A" w:rsidRDefault="00B849D2" w:rsidP="008646A2">
      <w:pPr>
        <w:pStyle w:val="a3"/>
        <w:numPr>
          <w:ilvl w:val="0"/>
          <w:numId w:val="2"/>
        </w:numPr>
        <w:spacing w:after="0" w:line="240" w:lineRule="auto"/>
        <w:ind w:left="357" w:hanging="357"/>
        <w:jc w:val="both"/>
        <w:rPr>
          <w:rFonts w:ascii="Arial" w:hAnsi="Arial" w:cs="Arial"/>
          <w:sz w:val="16"/>
          <w:szCs w:val="16"/>
        </w:rPr>
      </w:pPr>
      <w:r w:rsidRPr="00B849D2">
        <w:rPr>
          <w:rFonts w:ascii="Arial" w:hAnsi="Arial" w:cs="Arial"/>
          <w:sz w:val="16"/>
          <w:szCs w:val="16"/>
        </w:rPr>
        <w:t>Перед применением ознакомьтесь с инструкцией.</w:t>
      </w:r>
    </w:p>
    <w:p w:rsidR="00170F77"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Технические характеристики</w:t>
      </w:r>
      <w:r w:rsidR="009C6F7E" w:rsidRPr="00F12D0A">
        <w:rPr>
          <w:rFonts w:ascii="Arial" w:hAnsi="Arial" w:cs="Arial"/>
          <w:b/>
          <w:sz w:val="16"/>
          <w:szCs w:val="16"/>
        </w:rPr>
        <w:t>*</w:t>
      </w:r>
    </w:p>
    <w:tbl>
      <w:tblPr>
        <w:tblStyle w:val="a4"/>
        <w:tblW w:w="5000" w:type="pct"/>
        <w:jc w:val="center"/>
        <w:tblLook w:val="04A0" w:firstRow="1" w:lastRow="0" w:firstColumn="1" w:lastColumn="0" w:noHBand="0" w:noVBand="1"/>
      </w:tblPr>
      <w:tblGrid>
        <w:gridCol w:w="1998"/>
        <w:gridCol w:w="2026"/>
        <w:gridCol w:w="2028"/>
        <w:gridCol w:w="1464"/>
        <w:gridCol w:w="945"/>
        <w:gridCol w:w="1995"/>
      </w:tblGrid>
      <w:tr w:rsidR="00B60666" w:rsidRPr="001603C0" w:rsidTr="00DE724B">
        <w:trPr>
          <w:jc w:val="center"/>
        </w:trPr>
        <w:tc>
          <w:tcPr>
            <w:tcW w:w="955" w:type="pct"/>
          </w:tcPr>
          <w:p w:rsidR="00B60666" w:rsidRPr="00F12D0A" w:rsidRDefault="00B60666" w:rsidP="008646A2">
            <w:pPr>
              <w:rPr>
                <w:rFonts w:ascii="Arial" w:hAnsi="Arial" w:cs="Arial"/>
                <w:sz w:val="16"/>
                <w:szCs w:val="16"/>
              </w:rPr>
            </w:pPr>
          </w:p>
        </w:tc>
        <w:tc>
          <w:tcPr>
            <w:tcW w:w="969" w:type="pct"/>
            <w:vAlign w:val="center"/>
          </w:tcPr>
          <w:p w:rsidR="00B60666" w:rsidRPr="004D07F5" w:rsidRDefault="00B60666" w:rsidP="00E85167">
            <w:pPr>
              <w:jc w:val="center"/>
              <w:rPr>
                <w:rFonts w:ascii="Arial" w:hAnsi="Arial" w:cs="Arial"/>
                <w:sz w:val="16"/>
                <w:szCs w:val="16"/>
              </w:rPr>
            </w:pPr>
            <w:r>
              <w:rPr>
                <w:rFonts w:ascii="Arial" w:hAnsi="Arial" w:cs="Arial"/>
                <w:sz w:val="16"/>
                <w:szCs w:val="16"/>
              </w:rPr>
              <w:t>Диапазоны измерения</w:t>
            </w:r>
          </w:p>
        </w:tc>
        <w:tc>
          <w:tcPr>
            <w:tcW w:w="970" w:type="pct"/>
            <w:vAlign w:val="center"/>
          </w:tcPr>
          <w:p w:rsidR="00B60666" w:rsidRDefault="00B60666" w:rsidP="00E85167">
            <w:pPr>
              <w:jc w:val="center"/>
              <w:rPr>
                <w:rFonts w:ascii="Arial" w:hAnsi="Arial" w:cs="Arial"/>
                <w:sz w:val="16"/>
                <w:szCs w:val="16"/>
              </w:rPr>
            </w:pPr>
            <w:r>
              <w:rPr>
                <w:rFonts w:ascii="Arial" w:hAnsi="Arial" w:cs="Arial"/>
                <w:sz w:val="16"/>
                <w:szCs w:val="16"/>
              </w:rPr>
              <w:t>Разрешение</w:t>
            </w:r>
          </w:p>
        </w:tc>
        <w:tc>
          <w:tcPr>
            <w:tcW w:w="1152" w:type="pct"/>
            <w:gridSpan w:val="2"/>
            <w:vAlign w:val="center"/>
          </w:tcPr>
          <w:p w:rsidR="00B60666" w:rsidRDefault="00B60666" w:rsidP="00E85167">
            <w:pPr>
              <w:jc w:val="center"/>
              <w:rPr>
                <w:rFonts w:ascii="Arial" w:hAnsi="Arial" w:cs="Arial"/>
                <w:sz w:val="16"/>
                <w:szCs w:val="16"/>
              </w:rPr>
            </w:pPr>
            <w:r>
              <w:rPr>
                <w:rFonts w:ascii="Arial" w:hAnsi="Arial" w:cs="Arial"/>
                <w:sz w:val="16"/>
                <w:szCs w:val="16"/>
              </w:rPr>
              <w:t>Погрешность</w:t>
            </w:r>
          </w:p>
        </w:tc>
        <w:tc>
          <w:tcPr>
            <w:tcW w:w="954" w:type="pct"/>
            <w:vAlign w:val="center"/>
          </w:tcPr>
          <w:p w:rsidR="00B60666" w:rsidRDefault="00B60666" w:rsidP="00E85167">
            <w:pPr>
              <w:jc w:val="center"/>
              <w:rPr>
                <w:rFonts w:ascii="Arial" w:hAnsi="Arial" w:cs="Arial"/>
                <w:sz w:val="16"/>
                <w:szCs w:val="16"/>
              </w:rPr>
            </w:pPr>
            <w:r>
              <w:rPr>
                <w:rFonts w:ascii="Arial" w:hAnsi="Arial" w:cs="Arial"/>
                <w:sz w:val="16"/>
                <w:szCs w:val="16"/>
              </w:rPr>
              <w:t>Примечание</w:t>
            </w:r>
          </w:p>
        </w:tc>
      </w:tr>
      <w:tr w:rsidR="00B60666" w:rsidRPr="00F12D0A" w:rsidTr="00DE724B">
        <w:trPr>
          <w:trHeight w:val="75"/>
          <w:jc w:val="center"/>
        </w:trPr>
        <w:tc>
          <w:tcPr>
            <w:tcW w:w="955" w:type="pct"/>
            <w:vMerge w:val="restart"/>
            <w:vAlign w:val="center"/>
          </w:tcPr>
          <w:p w:rsidR="00B60666" w:rsidRPr="00F12D0A" w:rsidRDefault="00B60666" w:rsidP="00A450C2">
            <w:pPr>
              <w:rPr>
                <w:rFonts w:ascii="Arial" w:hAnsi="Arial" w:cs="Arial"/>
                <w:sz w:val="16"/>
                <w:szCs w:val="16"/>
              </w:rPr>
            </w:pPr>
            <w:r>
              <w:rPr>
                <w:rFonts w:ascii="Arial" w:hAnsi="Arial" w:cs="Arial"/>
                <w:sz w:val="16"/>
                <w:szCs w:val="16"/>
              </w:rPr>
              <w:t>Постоянное</w:t>
            </w:r>
            <w:r w:rsidRPr="00F12D0A">
              <w:rPr>
                <w:rFonts w:ascii="Arial" w:hAnsi="Arial" w:cs="Arial"/>
                <w:sz w:val="16"/>
                <w:szCs w:val="16"/>
              </w:rPr>
              <w:t xml:space="preserve"> напряжение</w:t>
            </w:r>
          </w:p>
        </w:tc>
        <w:tc>
          <w:tcPr>
            <w:tcW w:w="969" w:type="pct"/>
            <w:vAlign w:val="center"/>
          </w:tcPr>
          <w:p w:rsidR="00B60666" w:rsidRPr="00F12D0A" w:rsidRDefault="00B60666" w:rsidP="00E85167">
            <w:pPr>
              <w:jc w:val="center"/>
              <w:rPr>
                <w:rFonts w:ascii="Arial" w:hAnsi="Arial" w:cs="Arial"/>
                <w:sz w:val="16"/>
                <w:szCs w:val="16"/>
              </w:rPr>
            </w:pPr>
            <w:r>
              <w:rPr>
                <w:rFonts w:ascii="Arial" w:hAnsi="Arial" w:cs="Arial"/>
                <w:sz w:val="16"/>
                <w:szCs w:val="16"/>
              </w:rPr>
              <w:t>200мВ</w:t>
            </w:r>
          </w:p>
        </w:tc>
        <w:tc>
          <w:tcPr>
            <w:tcW w:w="970" w:type="pct"/>
            <w:vAlign w:val="center"/>
          </w:tcPr>
          <w:p w:rsidR="00B60666" w:rsidRDefault="00B60666" w:rsidP="00E85167">
            <w:pPr>
              <w:jc w:val="center"/>
              <w:rPr>
                <w:rFonts w:ascii="Arial" w:hAnsi="Arial" w:cs="Arial"/>
                <w:sz w:val="16"/>
                <w:szCs w:val="16"/>
              </w:rPr>
            </w:pPr>
            <w:r>
              <w:rPr>
                <w:rFonts w:ascii="Arial" w:hAnsi="Arial" w:cs="Arial"/>
                <w:sz w:val="16"/>
                <w:szCs w:val="16"/>
              </w:rPr>
              <w:t>100мкВ</w:t>
            </w:r>
          </w:p>
        </w:tc>
        <w:tc>
          <w:tcPr>
            <w:tcW w:w="1152" w:type="pct"/>
            <w:gridSpan w:val="2"/>
            <w:vMerge w:val="restart"/>
            <w:vAlign w:val="center"/>
          </w:tcPr>
          <w:p w:rsidR="00B60666" w:rsidRPr="00F12D0A" w:rsidRDefault="00B60666" w:rsidP="00E85167">
            <w:pPr>
              <w:jc w:val="center"/>
              <w:rPr>
                <w:rFonts w:ascii="Arial" w:hAnsi="Arial" w:cs="Arial"/>
                <w:sz w:val="16"/>
                <w:szCs w:val="16"/>
              </w:rPr>
            </w:pPr>
            <w:r>
              <w:rPr>
                <w:rFonts w:ascii="Arial" w:hAnsi="Arial" w:cs="Arial"/>
                <w:sz w:val="16"/>
                <w:szCs w:val="16"/>
              </w:rPr>
              <w:t>± (</w:t>
            </w:r>
            <w:r>
              <w:rPr>
                <w:rFonts w:ascii="Arial" w:hAnsi="Arial" w:cs="Arial"/>
                <w:sz w:val="16"/>
                <w:szCs w:val="16"/>
                <w:lang w:val="en-US"/>
              </w:rPr>
              <w:t>0</w:t>
            </w:r>
            <w:r>
              <w:rPr>
                <w:rFonts w:ascii="Arial" w:hAnsi="Arial" w:cs="Arial"/>
                <w:sz w:val="16"/>
                <w:szCs w:val="16"/>
              </w:rPr>
              <w:t>.</w:t>
            </w:r>
            <w:r>
              <w:rPr>
                <w:rFonts w:ascii="Arial" w:hAnsi="Arial" w:cs="Arial"/>
                <w:sz w:val="16"/>
                <w:szCs w:val="16"/>
                <w:lang w:val="en-US"/>
              </w:rPr>
              <w:t>5</w:t>
            </w:r>
            <w:r>
              <w:rPr>
                <w:rFonts w:ascii="Arial" w:hAnsi="Arial" w:cs="Arial"/>
                <w:sz w:val="16"/>
                <w:szCs w:val="16"/>
              </w:rPr>
              <w:t>% + 1</w:t>
            </w:r>
            <w:r>
              <w:rPr>
                <w:rFonts w:ascii="Arial" w:hAnsi="Arial" w:cs="Arial"/>
                <w:sz w:val="16"/>
                <w:szCs w:val="16"/>
                <w:lang w:val="en-US"/>
              </w:rPr>
              <w:t>D**</w:t>
            </w:r>
            <w:r>
              <w:rPr>
                <w:rFonts w:ascii="Arial" w:hAnsi="Arial" w:cs="Arial"/>
                <w:sz w:val="16"/>
                <w:szCs w:val="16"/>
              </w:rPr>
              <w:t>)</w:t>
            </w:r>
          </w:p>
        </w:tc>
        <w:tc>
          <w:tcPr>
            <w:tcW w:w="954" w:type="pct"/>
            <w:vMerge w:val="restart"/>
            <w:vAlign w:val="center"/>
          </w:tcPr>
          <w:p w:rsidR="00B60666" w:rsidRDefault="00B60666" w:rsidP="00E85167">
            <w:pPr>
              <w:jc w:val="center"/>
              <w:rPr>
                <w:rFonts w:ascii="Arial" w:hAnsi="Arial" w:cs="Arial"/>
                <w:sz w:val="16"/>
                <w:szCs w:val="16"/>
              </w:rPr>
            </w:pPr>
            <w:r>
              <w:rPr>
                <w:rFonts w:ascii="Arial" w:hAnsi="Arial" w:cs="Arial"/>
                <w:sz w:val="16"/>
                <w:szCs w:val="16"/>
              </w:rPr>
              <w:t>Входное сопротивление</w:t>
            </w:r>
            <w:r w:rsidR="00DE724B">
              <w:rPr>
                <w:rFonts w:ascii="Arial" w:hAnsi="Arial" w:cs="Arial"/>
                <w:sz w:val="16"/>
                <w:szCs w:val="16"/>
              </w:rPr>
              <w:t>:</w:t>
            </w:r>
            <w:r>
              <w:rPr>
                <w:rFonts w:ascii="Arial" w:hAnsi="Arial" w:cs="Arial"/>
                <w:sz w:val="16"/>
                <w:szCs w:val="16"/>
              </w:rPr>
              <w:t xml:space="preserve"> ≥ 9МОм</w:t>
            </w:r>
          </w:p>
        </w:tc>
      </w:tr>
      <w:tr w:rsidR="00B60666" w:rsidRPr="00F12D0A" w:rsidTr="00DE724B">
        <w:trPr>
          <w:trHeight w:val="75"/>
          <w:jc w:val="center"/>
        </w:trPr>
        <w:tc>
          <w:tcPr>
            <w:tcW w:w="955" w:type="pct"/>
            <w:vMerge/>
          </w:tcPr>
          <w:p w:rsidR="00B60666" w:rsidRDefault="00B60666" w:rsidP="008646A2">
            <w:pPr>
              <w:rPr>
                <w:rFonts w:ascii="Arial" w:hAnsi="Arial" w:cs="Arial"/>
                <w:sz w:val="16"/>
                <w:szCs w:val="16"/>
              </w:rPr>
            </w:pPr>
          </w:p>
        </w:tc>
        <w:tc>
          <w:tcPr>
            <w:tcW w:w="969" w:type="pct"/>
            <w:vAlign w:val="center"/>
          </w:tcPr>
          <w:p w:rsidR="00B60666" w:rsidRPr="00FC5E65" w:rsidRDefault="00B60666" w:rsidP="00E85167">
            <w:pPr>
              <w:jc w:val="center"/>
              <w:rPr>
                <w:rFonts w:ascii="Arial" w:hAnsi="Arial" w:cs="Arial"/>
                <w:sz w:val="16"/>
                <w:szCs w:val="16"/>
              </w:rPr>
            </w:pPr>
            <w:r>
              <w:rPr>
                <w:rFonts w:ascii="Arial" w:hAnsi="Arial" w:cs="Arial"/>
                <w:sz w:val="16"/>
                <w:szCs w:val="16"/>
                <w:lang w:val="en-US"/>
              </w:rPr>
              <w:t>2</w:t>
            </w:r>
            <w:r>
              <w:rPr>
                <w:rFonts w:ascii="Arial" w:hAnsi="Arial" w:cs="Arial"/>
                <w:sz w:val="16"/>
                <w:szCs w:val="16"/>
              </w:rPr>
              <w:t>В</w:t>
            </w:r>
          </w:p>
        </w:tc>
        <w:tc>
          <w:tcPr>
            <w:tcW w:w="970" w:type="pct"/>
            <w:vAlign w:val="center"/>
          </w:tcPr>
          <w:p w:rsidR="00B60666" w:rsidRDefault="00B60666" w:rsidP="00E85167">
            <w:pPr>
              <w:jc w:val="center"/>
              <w:rPr>
                <w:rFonts w:ascii="Arial" w:hAnsi="Arial" w:cs="Arial"/>
                <w:sz w:val="16"/>
                <w:szCs w:val="16"/>
              </w:rPr>
            </w:pPr>
            <w:r>
              <w:rPr>
                <w:rFonts w:ascii="Arial" w:hAnsi="Arial" w:cs="Arial"/>
                <w:sz w:val="16"/>
                <w:szCs w:val="16"/>
              </w:rPr>
              <w:t>1мВ</w:t>
            </w:r>
          </w:p>
        </w:tc>
        <w:tc>
          <w:tcPr>
            <w:tcW w:w="1152" w:type="pct"/>
            <w:gridSpan w:val="2"/>
            <w:vMerge/>
            <w:vAlign w:val="center"/>
          </w:tcPr>
          <w:p w:rsidR="00B60666" w:rsidRDefault="00B60666" w:rsidP="00E85167">
            <w:pPr>
              <w:jc w:val="center"/>
              <w:rPr>
                <w:rFonts w:ascii="Arial" w:hAnsi="Arial" w:cs="Arial"/>
                <w:sz w:val="16"/>
                <w:szCs w:val="16"/>
              </w:rPr>
            </w:pPr>
          </w:p>
        </w:tc>
        <w:tc>
          <w:tcPr>
            <w:tcW w:w="954" w:type="pct"/>
            <w:vMerge/>
            <w:vAlign w:val="center"/>
          </w:tcPr>
          <w:p w:rsidR="00B60666" w:rsidRDefault="00B60666" w:rsidP="00E85167">
            <w:pPr>
              <w:jc w:val="center"/>
              <w:rPr>
                <w:rFonts w:ascii="Arial" w:hAnsi="Arial" w:cs="Arial"/>
                <w:sz w:val="16"/>
                <w:szCs w:val="16"/>
              </w:rPr>
            </w:pPr>
          </w:p>
        </w:tc>
      </w:tr>
      <w:tr w:rsidR="00B60666" w:rsidRPr="00F12D0A" w:rsidTr="00DE724B">
        <w:trPr>
          <w:trHeight w:val="75"/>
          <w:jc w:val="center"/>
        </w:trPr>
        <w:tc>
          <w:tcPr>
            <w:tcW w:w="955" w:type="pct"/>
            <w:vMerge/>
          </w:tcPr>
          <w:p w:rsidR="00B60666" w:rsidRDefault="00B60666" w:rsidP="008646A2">
            <w:pPr>
              <w:rPr>
                <w:rFonts w:ascii="Arial" w:hAnsi="Arial" w:cs="Arial"/>
                <w:sz w:val="16"/>
                <w:szCs w:val="16"/>
              </w:rPr>
            </w:pPr>
          </w:p>
        </w:tc>
        <w:tc>
          <w:tcPr>
            <w:tcW w:w="969" w:type="pct"/>
            <w:vAlign w:val="center"/>
          </w:tcPr>
          <w:p w:rsidR="00B60666" w:rsidRDefault="00B60666" w:rsidP="00E85167">
            <w:pPr>
              <w:jc w:val="center"/>
              <w:rPr>
                <w:rFonts w:ascii="Arial" w:hAnsi="Arial" w:cs="Arial"/>
                <w:sz w:val="16"/>
                <w:szCs w:val="16"/>
              </w:rPr>
            </w:pPr>
            <w:r>
              <w:rPr>
                <w:rFonts w:ascii="Arial" w:hAnsi="Arial" w:cs="Arial"/>
                <w:sz w:val="16"/>
                <w:szCs w:val="16"/>
              </w:rPr>
              <w:t>20В</w:t>
            </w:r>
          </w:p>
        </w:tc>
        <w:tc>
          <w:tcPr>
            <w:tcW w:w="970" w:type="pct"/>
            <w:vAlign w:val="center"/>
          </w:tcPr>
          <w:p w:rsidR="00B60666" w:rsidRDefault="00B60666" w:rsidP="00E85167">
            <w:pPr>
              <w:jc w:val="center"/>
              <w:rPr>
                <w:rFonts w:ascii="Arial" w:hAnsi="Arial" w:cs="Arial"/>
                <w:sz w:val="16"/>
                <w:szCs w:val="16"/>
              </w:rPr>
            </w:pPr>
            <w:r>
              <w:rPr>
                <w:rFonts w:ascii="Arial" w:hAnsi="Arial" w:cs="Arial"/>
                <w:sz w:val="16"/>
                <w:szCs w:val="16"/>
              </w:rPr>
              <w:t>10мВ</w:t>
            </w:r>
          </w:p>
        </w:tc>
        <w:tc>
          <w:tcPr>
            <w:tcW w:w="1152" w:type="pct"/>
            <w:gridSpan w:val="2"/>
            <w:vMerge/>
            <w:vAlign w:val="center"/>
          </w:tcPr>
          <w:p w:rsidR="00B60666" w:rsidRDefault="00B60666" w:rsidP="00E85167">
            <w:pPr>
              <w:jc w:val="center"/>
              <w:rPr>
                <w:rFonts w:ascii="Arial" w:hAnsi="Arial" w:cs="Arial"/>
                <w:sz w:val="16"/>
                <w:szCs w:val="16"/>
              </w:rPr>
            </w:pPr>
          </w:p>
        </w:tc>
        <w:tc>
          <w:tcPr>
            <w:tcW w:w="954" w:type="pct"/>
            <w:vMerge/>
            <w:vAlign w:val="center"/>
          </w:tcPr>
          <w:p w:rsidR="00B60666" w:rsidRDefault="00B60666" w:rsidP="00E85167">
            <w:pPr>
              <w:jc w:val="center"/>
              <w:rPr>
                <w:rFonts w:ascii="Arial" w:hAnsi="Arial" w:cs="Arial"/>
                <w:sz w:val="16"/>
                <w:szCs w:val="16"/>
              </w:rPr>
            </w:pPr>
          </w:p>
        </w:tc>
      </w:tr>
      <w:tr w:rsidR="00B60666" w:rsidRPr="00F12D0A" w:rsidTr="00DE724B">
        <w:trPr>
          <w:trHeight w:val="75"/>
          <w:jc w:val="center"/>
        </w:trPr>
        <w:tc>
          <w:tcPr>
            <w:tcW w:w="955" w:type="pct"/>
            <w:vMerge/>
          </w:tcPr>
          <w:p w:rsidR="00B60666" w:rsidRDefault="00B60666" w:rsidP="008646A2">
            <w:pPr>
              <w:rPr>
                <w:rFonts w:ascii="Arial" w:hAnsi="Arial" w:cs="Arial"/>
                <w:sz w:val="16"/>
                <w:szCs w:val="16"/>
              </w:rPr>
            </w:pPr>
          </w:p>
        </w:tc>
        <w:tc>
          <w:tcPr>
            <w:tcW w:w="969" w:type="pct"/>
            <w:vAlign w:val="center"/>
          </w:tcPr>
          <w:p w:rsidR="00B60666" w:rsidRDefault="00B60666" w:rsidP="00E85167">
            <w:pPr>
              <w:jc w:val="center"/>
              <w:rPr>
                <w:rFonts w:ascii="Arial" w:hAnsi="Arial" w:cs="Arial"/>
                <w:sz w:val="16"/>
                <w:szCs w:val="16"/>
              </w:rPr>
            </w:pPr>
            <w:r>
              <w:rPr>
                <w:rFonts w:ascii="Arial" w:hAnsi="Arial" w:cs="Arial"/>
                <w:sz w:val="16"/>
                <w:szCs w:val="16"/>
              </w:rPr>
              <w:t>200В</w:t>
            </w:r>
          </w:p>
        </w:tc>
        <w:tc>
          <w:tcPr>
            <w:tcW w:w="970" w:type="pct"/>
            <w:vAlign w:val="center"/>
          </w:tcPr>
          <w:p w:rsidR="00B60666" w:rsidRDefault="00B60666" w:rsidP="00E85167">
            <w:pPr>
              <w:jc w:val="center"/>
              <w:rPr>
                <w:rFonts w:ascii="Arial" w:hAnsi="Arial" w:cs="Arial"/>
                <w:sz w:val="16"/>
                <w:szCs w:val="16"/>
              </w:rPr>
            </w:pPr>
            <w:r>
              <w:rPr>
                <w:rFonts w:ascii="Arial" w:hAnsi="Arial" w:cs="Arial"/>
                <w:sz w:val="16"/>
                <w:szCs w:val="16"/>
              </w:rPr>
              <w:t>100мВ</w:t>
            </w:r>
          </w:p>
        </w:tc>
        <w:tc>
          <w:tcPr>
            <w:tcW w:w="1152" w:type="pct"/>
            <w:gridSpan w:val="2"/>
            <w:vMerge/>
            <w:vAlign w:val="center"/>
          </w:tcPr>
          <w:p w:rsidR="00B60666" w:rsidRDefault="00B60666" w:rsidP="00E85167">
            <w:pPr>
              <w:jc w:val="center"/>
              <w:rPr>
                <w:rFonts w:ascii="Arial" w:hAnsi="Arial" w:cs="Arial"/>
                <w:sz w:val="16"/>
                <w:szCs w:val="16"/>
              </w:rPr>
            </w:pPr>
          </w:p>
        </w:tc>
        <w:tc>
          <w:tcPr>
            <w:tcW w:w="954" w:type="pct"/>
            <w:vMerge/>
            <w:vAlign w:val="center"/>
          </w:tcPr>
          <w:p w:rsidR="00B60666" w:rsidRDefault="00B60666" w:rsidP="00E85167">
            <w:pPr>
              <w:jc w:val="center"/>
              <w:rPr>
                <w:rFonts w:ascii="Arial" w:hAnsi="Arial" w:cs="Arial"/>
                <w:sz w:val="16"/>
                <w:szCs w:val="16"/>
              </w:rPr>
            </w:pPr>
          </w:p>
        </w:tc>
      </w:tr>
      <w:tr w:rsidR="00B60666" w:rsidRPr="00F12D0A" w:rsidTr="00DE724B">
        <w:trPr>
          <w:trHeight w:val="75"/>
          <w:jc w:val="center"/>
        </w:trPr>
        <w:tc>
          <w:tcPr>
            <w:tcW w:w="955" w:type="pct"/>
            <w:vMerge/>
          </w:tcPr>
          <w:p w:rsidR="00B60666" w:rsidRDefault="00B60666" w:rsidP="008646A2">
            <w:pPr>
              <w:rPr>
                <w:rFonts w:ascii="Arial" w:hAnsi="Arial" w:cs="Arial"/>
                <w:sz w:val="16"/>
                <w:szCs w:val="16"/>
              </w:rPr>
            </w:pPr>
          </w:p>
        </w:tc>
        <w:tc>
          <w:tcPr>
            <w:tcW w:w="969" w:type="pct"/>
            <w:vAlign w:val="center"/>
          </w:tcPr>
          <w:p w:rsidR="00B60666" w:rsidRDefault="00B60666" w:rsidP="00E85167">
            <w:pPr>
              <w:jc w:val="center"/>
              <w:rPr>
                <w:rFonts w:ascii="Arial" w:hAnsi="Arial" w:cs="Arial"/>
                <w:sz w:val="16"/>
                <w:szCs w:val="16"/>
              </w:rPr>
            </w:pPr>
            <w:r>
              <w:rPr>
                <w:rFonts w:ascii="Arial" w:hAnsi="Arial" w:cs="Arial"/>
                <w:sz w:val="16"/>
                <w:szCs w:val="16"/>
              </w:rPr>
              <w:t>1000В</w:t>
            </w:r>
          </w:p>
        </w:tc>
        <w:tc>
          <w:tcPr>
            <w:tcW w:w="970" w:type="pct"/>
            <w:vAlign w:val="center"/>
          </w:tcPr>
          <w:p w:rsidR="00B60666" w:rsidRDefault="00B60666" w:rsidP="00E85167">
            <w:pPr>
              <w:jc w:val="center"/>
              <w:rPr>
                <w:rFonts w:ascii="Arial" w:hAnsi="Arial" w:cs="Arial"/>
                <w:sz w:val="16"/>
                <w:szCs w:val="16"/>
              </w:rPr>
            </w:pPr>
            <w:r>
              <w:rPr>
                <w:rFonts w:ascii="Arial" w:hAnsi="Arial" w:cs="Arial"/>
                <w:sz w:val="16"/>
                <w:szCs w:val="16"/>
              </w:rPr>
              <w:t>1В</w:t>
            </w:r>
          </w:p>
        </w:tc>
        <w:tc>
          <w:tcPr>
            <w:tcW w:w="1152" w:type="pct"/>
            <w:gridSpan w:val="2"/>
            <w:vMerge/>
            <w:vAlign w:val="center"/>
          </w:tcPr>
          <w:p w:rsidR="00B60666" w:rsidRDefault="00B60666" w:rsidP="00E85167">
            <w:pPr>
              <w:jc w:val="center"/>
              <w:rPr>
                <w:rFonts w:ascii="Arial" w:hAnsi="Arial" w:cs="Arial"/>
                <w:sz w:val="16"/>
                <w:szCs w:val="16"/>
              </w:rPr>
            </w:pPr>
          </w:p>
        </w:tc>
        <w:tc>
          <w:tcPr>
            <w:tcW w:w="954" w:type="pct"/>
            <w:vMerge/>
            <w:vAlign w:val="center"/>
          </w:tcPr>
          <w:p w:rsidR="00B60666" w:rsidRDefault="00B60666" w:rsidP="00E85167">
            <w:pPr>
              <w:jc w:val="center"/>
              <w:rPr>
                <w:rFonts w:ascii="Arial" w:hAnsi="Arial" w:cs="Arial"/>
                <w:sz w:val="16"/>
                <w:szCs w:val="16"/>
              </w:rPr>
            </w:pPr>
          </w:p>
        </w:tc>
      </w:tr>
      <w:tr w:rsidR="00B60666" w:rsidRPr="00F12D0A" w:rsidTr="00DE724B">
        <w:trPr>
          <w:trHeight w:val="188"/>
          <w:jc w:val="center"/>
        </w:trPr>
        <w:tc>
          <w:tcPr>
            <w:tcW w:w="955" w:type="pct"/>
            <w:vMerge w:val="restart"/>
          </w:tcPr>
          <w:p w:rsidR="00B60666" w:rsidRPr="00421460" w:rsidRDefault="00B60666" w:rsidP="008646A2">
            <w:pPr>
              <w:rPr>
                <w:rFonts w:ascii="Arial" w:hAnsi="Arial" w:cs="Arial"/>
                <w:sz w:val="16"/>
                <w:szCs w:val="16"/>
              </w:rPr>
            </w:pPr>
            <w:r>
              <w:rPr>
                <w:rFonts w:ascii="Arial" w:hAnsi="Arial" w:cs="Arial"/>
                <w:sz w:val="16"/>
                <w:szCs w:val="16"/>
              </w:rPr>
              <w:t>Переменное напряжение</w:t>
            </w:r>
          </w:p>
        </w:tc>
        <w:tc>
          <w:tcPr>
            <w:tcW w:w="969" w:type="pct"/>
            <w:vAlign w:val="center"/>
          </w:tcPr>
          <w:p w:rsidR="00B60666" w:rsidRPr="00F12D0A" w:rsidRDefault="00B60666" w:rsidP="00E85167">
            <w:pPr>
              <w:jc w:val="center"/>
              <w:rPr>
                <w:rFonts w:ascii="Arial" w:hAnsi="Arial" w:cs="Arial"/>
                <w:sz w:val="16"/>
                <w:szCs w:val="16"/>
              </w:rPr>
            </w:pPr>
            <w:r>
              <w:rPr>
                <w:rFonts w:ascii="Arial" w:hAnsi="Arial" w:cs="Arial"/>
                <w:sz w:val="16"/>
                <w:szCs w:val="16"/>
              </w:rPr>
              <w:t>200В</w:t>
            </w:r>
          </w:p>
        </w:tc>
        <w:tc>
          <w:tcPr>
            <w:tcW w:w="970" w:type="pct"/>
            <w:vAlign w:val="center"/>
          </w:tcPr>
          <w:p w:rsidR="00B60666" w:rsidRDefault="00B60666" w:rsidP="00E85167">
            <w:pPr>
              <w:jc w:val="center"/>
              <w:rPr>
                <w:rFonts w:ascii="Arial" w:hAnsi="Arial" w:cs="Arial"/>
                <w:sz w:val="16"/>
                <w:szCs w:val="16"/>
              </w:rPr>
            </w:pPr>
            <w:r>
              <w:rPr>
                <w:rFonts w:ascii="Arial" w:hAnsi="Arial" w:cs="Arial"/>
                <w:sz w:val="16"/>
                <w:szCs w:val="16"/>
              </w:rPr>
              <w:t>100мВ</w:t>
            </w:r>
          </w:p>
        </w:tc>
        <w:tc>
          <w:tcPr>
            <w:tcW w:w="1152" w:type="pct"/>
            <w:gridSpan w:val="2"/>
            <w:vMerge w:val="restart"/>
            <w:vAlign w:val="center"/>
          </w:tcPr>
          <w:p w:rsidR="00B60666" w:rsidRDefault="00B60666" w:rsidP="00E85167">
            <w:pPr>
              <w:jc w:val="center"/>
              <w:rPr>
                <w:rFonts w:ascii="Arial" w:hAnsi="Arial" w:cs="Arial"/>
                <w:sz w:val="16"/>
                <w:szCs w:val="16"/>
              </w:rPr>
            </w:pPr>
            <w:r>
              <w:rPr>
                <w:rFonts w:ascii="Arial" w:hAnsi="Arial" w:cs="Arial"/>
                <w:sz w:val="16"/>
                <w:szCs w:val="16"/>
              </w:rPr>
              <w:t>± (1.0% + 4</w:t>
            </w:r>
            <w:r>
              <w:rPr>
                <w:rFonts w:ascii="Arial" w:hAnsi="Arial" w:cs="Arial"/>
                <w:sz w:val="16"/>
                <w:szCs w:val="16"/>
                <w:lang w:val="en-US"/>
              </w:rPr>
              <w:t>D</w:t>
            </w:r>
            <w:r>
              <w:rPr>
                <w:rFonts w:ascii="Arial" w:hAnsi="Arial" w:cs="Arial"/>
                <w:sz w:val="16"/>
                <w:szCs w:val="16"/>
              </w:rPr>
              <w:t>)</w:t>
            </w:r>
          </w:p>
        </w:tc>
        <w:tc>
          <w:tcPr>
            <w:tcW w:w="954" w:type="pct"/>
            <w:vMerge w:val="restart"/>
            <w:vAlign w:val="center"/>
          </w:tcPr>
          <w:p w:rsidR="00B60666" w:rsidRDefault="00B60666" w:rsidP="00E85167">
            <w:pPr>
              <w:jc w:val="center"/>
              <w:rPr>
                <w:rFonts w:ascii="Arial" w:hAnsi="Arial" w:cs="Arial"/>
                <w:sz w:val="16"/>
                <w:szCs w:val="16"/>
              </w:rPr>
            </w:pPr>
            <w:r>
              <w:rPr>
                <w:rFonts w:ascii="Arial" w:hAnsi="Arial" w:cs="Arial"/>
                <w:sz w:val="16"/>
                <w:szCs w:val="16"/>
              </w:rPr>
              <w:t>Входное сопротивление: ≥ 9Мом</w:t>
            </w:r>
          </w:p>
          <w:p w:rsidR="00B60666" w:rsidRDefault="00B60666" w:rsidP="00E85167">
            <w:pPr>
              <w:jc w:val="center"/>
              <w:rPr>
                <w:rFonts w:ascii="Arial" w:hAnsi="Arial" w:cs="Arial"/>
                <w:sz w:val="16"/>
                <w:szCs w:val="16"/>
              </w:rPr>
            </w:pPr>
            <w:r>
              <w:rPr>
                <w:rFonts w:ascii="Arial" w:hAnsi="Arial" w:cs="Arial"/>
                <w:sz w:val="16"/>
                <w:szCs w:val="16"/>
              </w:rPr>
              <w:t>Диапазон частот: 50Гц – 500Гц</w:t>
            </w:r>
          </w:p>
        </w:tc>
      </w:tr>
      <w:tr w:rsidR="00B60666" w:rsidRPr="00F12D0A" w:rsidTr="00DE724B">
        <w:trPr>
          <w:trHeight w:val="187"/>
          <w:jc w:val="center"/>
        </w:trPr>
        <w:tc>
          <w:tcPr>
            <w:tcW w:w="955" w:type="pct"/>
            <w:vMerge/>
          </w:tcPr>
          <w:p w:rsidR="00B60666" w:rsidRDefault="00B60666" w:rsidP="008646A2">
            <w:pPr>
              <w:rPr>
                <w:rFonts w:ascii="Arial" w:hAnsi="Arial" w:cs="Arial"/>
                <w:sz w:val="16"/>
                <w:szCs w:val="16"/>
              </w:rPr>
            </w:pPr>
          </w:p>
        </w:tc>
        <w:tc>
          <w:tcPr>
            <w:tcW w:w="969" w:type="pct"/>
            <w:vAlign w:val="center"/>
          </w:tcPr>
          <w:p w:rsidR="00B60666" w:rsidRDefault="00B60666" w:rsidP="00E85167">
            <w:pPr>
              <w:jc w:val="center"/>
              <w:rPr>
                <w:rFonts w:ascii="Arial" w:hAnsi="Arial" w:cs="Arial"/>
                <w:sz w:val="16"/>
                <w:szCs w:val="16"/>
              </w:rPr>
            </w:pPr>
            <w:r>
              <w:rPr>
                <w:rFonts w:ascii="Arial" w:hAnsi="Arial" w:cs="Arial"/>
                <w:sz w:val="16"/>
                <w:szCs w:val="16"/>
              </w:rPr>
              <w:t>750В</w:t>
            </w:r>
          </w:p>
        </w:tc>
        <w:tc>
          <w:tcPr>
            <w:tcW w:w="970" w:type="pct"/>
            <w:vAlign w:val="center"/>
          </w:tcPr>
          <w:p w:rsidR="00B60666" w:rsidRDefault="00B60666" w:rsidP="00E85167">
            <w:pPr>
              <w:jc w:val="center"/>
              <w:rPr>
                <w:rFonts w:ascii="Arial" w:hAnsi="Arial" w:cs="Arial"/>
                <w:sz w:val="16"/>
                <w:szCs w:val="16"/>
              </w:rPr>
            </w:pPr>
            <w:r>
              <w:rPr>
                <w:rFonts w:ascii="Arial" w:hAnsi="Arial" w:cs="Arial"/>
                <w:sz w:val="16"/>
                <w:szCs w:val="16"/>
              </w:rPr>
              <w:t>1В</w:t>
            </w:r>
          </w:p>
        </w:tc>
        <w:tc>
          <w:tcPr>
            <w:tcW w:w="1152" w:type="pct"/>
            <w:gridSpan w:val="2"/>
            <w:vMerge/>
            <w:vAlign w:val="center"/>
          </w:tcPr>
          <w:p w:rsidR="00B60666" w:rsidRDefault="00B60666" w:rsidP="00E85167">
            <w:pPr>
              <w:jc w:val="center"/>
              <w:rPr>
                <w:rFonts w:ascii="Arial" w:hAnsi="Arial" w:cs="Arial"/>
                <w:sz w:val="16"/>
                <w:szCs w:val="16"/>
              </w:rPr>
            </w:pPr>
          </w:p>
        </w:tc>
        <w:tc>
          <w:tcPr>
            <w:tcW w:w="954" w:type="pct"/>
            <w:vMerge/>
            <w:vAlign w:val="center"/>
          </w:tcPr>
          <w:p w:rsidR="00B60666" w:rsidRDefault="00B60666" w:rsidP="00E85167">
            <w:pPr>
              <w:jc w:val="center"/>
              <w:rPr>
                <w:rFonts w:ascii="Arial" w:hAnsi="Arial" w:cs="Arial"/>
                <w:sz w:val="16"/>
                <w:szCs w:val="16"/>
              </w:rPr>
            </w:pPr>
          </w:p>
        </w:tc>
      </w:tr>
      <w:tr w:rsidR="00E85167" w:rsidRPr="00F12D0A" w:rsidTr="00DE724B">
        <w:trPr>
          <w:trHeight w:val="36"/>
          <w:jc w:val="center"/>
        </w:trPr>
        <w:tc>
          <w:tcPr>
            <w:tcW w:w="955" w:type="pct"/>
            <w:vMerge w:val="restart"/>
            <w:vAlign w:val="center"/>
          </w:tcPr>
          <w:p w:rsidR="00E85167" w:rsidRPr="00F12D0A" w:rsidRDefault="00E85167" w:rsidP="00A450C2">
            <w:pPr>
              <w:rPr>
                <w:rFonts w:ascii="Arial" w:hAnsi="Arial" w:cs="Arial"/>
                <w:sz w:val="16"/>
                <w:szCs w:val="16"/>
              </w:rPr>
            </w:pPr>
            <w:r>
              <w:rPr>
                <w:rFonts w:ascii="Arial" w:hAnsi="Arial" w:cs="Arial"/>
                <w:sz w:val="16"/>
                <w:szCs w:val="16"/>
              </w:rPr>
              <w:t>Переменный ток</w:t>
            </w:r>
          </w:p>
        </w:tc>
        <w:tc>
          <w:tcPr>
            <w:tcW w:w="969" w:type="pct"/>
            <w:vAlign w:val="center"/>
          </w:tcPr>
          <w:p w:rsidR="00E85167" w:rsidRPr="00B86A05" w:rsidRDefault="00E85167" w:rsidP="00E85167">
            <w:pPr>
              <w:jc w:val="center"/>
              <w:rPr>
                <w:rFonts w:ascii="Arial" w:hAnsi="Arial" w:cs="Arial"/>
                <w:sz w:val="16"/>
                <w:szCs w:val="16"/>
              </w:rPr>
            </w:pPr>
            <w:r w:rsidRPr="00A054F2">
              <w:rPr>
                <w:rFonts w:ascii="Arial" w:hAnsi="Arial" w:cs="Arial"/>
                <w:sz w:val="16"/>
                <w:szCs w:val="16"/>
              </w:rPr>
              <w:t>20</w:t>
            </w:r>
            <w:r>
              <w:rPr>
                <w:rFonts w:ascii="Arial" w:hAnsi="Arial" w:cs="Arial"/>
                <w:sz w:val="16"/>
                <w:szCs w:val="16"/>
              </w:rPr>
              <w:t>А</w:t>
            </w:r>
          </w:p>
        </w:tc>
        <w:tc>
          <w:tcPr>
            <w:tcW w:w="970" w:type="pct"/>
            <w:vAlign w:val="center"/>
          </w:tcPr>
          <w:p w:rsidR="00E85167" w:rsidRDefault="00E85167" w:rsidP="00E85167">
            <w:pPr>
              <w:jc w:val="center"/>
              <w:rPr>
                <w:rFonts w:ascii="Arial" w:hAnsi="Arial" w:cs="Arial"/>
                <w:sz w:val="16"/>
                <w:szCs w:val="16"/>
              </w:rPr>
            </w:pPr>
            <w:r>
              <w:rPr>
                <w:rFonts w:ascii="Arial" w:hAnsi="Arial" w:cs="Arial"/>
                <w:sz w:val="16"/>
                <w:szCs w:val="16"/>
              </w:rPr>
              <w:t>10мА</w:t>
            </w:r>
          </w:p>
        </w:tc>
        <w:tc>
          <w:tcPr>
            <w:tcW w:w="1152" w:type="pct"/>
            <w:gridSpan w:val="2"/>
            <w:vAlign w:val="center"/>
          </w:tcPr>
          <w:p w:rsidR="00E85167" w:rsidRPr="0005318E" w:rsidRDefault="00E85167" w:rsidP="00E85167">
            <w:pPr>
              <w:jc w:val="center"/>
              <w:rPr>
                <w:rFonts w:ascii="Arial" w:hAnsi="Arial" w:cs="Arial"/>
                <w:sz w:val="16"/>
                <w:szCs w:val="16"/>
                <w:lang w:val="en-US"/>
              </w:rPr>
            </w:pPr>
            <w:r>
              <w:rPr>
                <w:rFonts w:ascii="Arial" w:hAnsi="Arial" w:cs="Arial"/>
                <w:sz w:val="16"/>
                <w:szCs w:val="16"/>
              </w:rPr>
              <w:t>± (2.0% + 5</w:t>
            </w:r>
            <w:r>
              <w:rPr>
                <w:rFonts w:ascii="Arial" w:hAnsi="Arial" w:cs="Arial"/>
                <w:sz w:val="16"/>
                <w:szCs w:val="16"/>
                <w:lang w:val="en-US"/>
              </w:rPr>
              <w:t>D</w:t>
            </w:r>
            <w:r>
              <w:rPr>
                <w:rFonts w:ascii="Arial" w:hAnsi="Arial" w:cs="Arial"/>
                <w:sz w:val="16"/>
                <w:szCs w:val="16"/>
              </w:rPr>
              <w:t>)</w:t>
            </w:r>
          </w:p>
        </w:tc>
        <w:tc>
          <w:tcPr>
            <w:tcW w:w="954" w:type="pct"/>
            <w:vMerge w:val="restart"/>
            <w:vAlign w:val="center"/>
          </w:tcPr>
          <w:p w:rsidR="00E85167" w:rsidRDefault="00E85167" w:rsidP="00E85167">
            <w:pPr>
              <w:jc w:val="center"/>
              <w:rPr>
                <w:rFonts w:ascii="Arial" w:hAnsi="Arial" w:cs="Arial"/>
                <w:sz w:val="16"/>
                <w:szCs w:val="16"/>
              </w:rPr>
            </w:pPr>
            <w:r>
              <w:rPr>
                <w:rFonts w:ascii="Arial" w:hAnsi="Arial" w:cs="Arial"/>
                <w:sz w:val="16"/>
                <w:szCs w:val="16"/>
              </w:rPr>
              <w:t>Диапазон частот: 50Гц – 60Гц</w:t>
            </w:r>
          </w:p>
          <w:p w:rsidR="00E85167" w:rsidRDefault="00E85167" w:rsidP="00E85167">
            <w:pPr>
              <w:jc w:val="center"/>
              <w:rPr>
                <w:rFonts w:ascii="Arial" w:hAnsi="Arial" w:cs="Arial"/>
                <w:sz w:val="16"/>
                <w:szCs w:val="16"/>
              </w:rPr>
            </w:pPr>
            <w:r>
              <w:rPr>
                <w:rFonts w:ascii="Arial" w:hAnsi="Arial" w:cs="Arial"/>
                <w:sz w:val="16"/>
                <w:szCs w:val="16"/>
              </w:rPr>
              <w:t>Ширина раскры</w:t>
            </w:r>
            <w:r w:rsidR="00C20E18">
              <w:rPr>
                <w:rFonts w:ascii="Arial" w:hAnsi="Arial" w:cs="Arial"/>
                <w:sz w:val="16"/>
                <w:szCs w:val="16"/>
              </w:rPr>
              <w:t xml:space="preserve">тия </w:t>
            </w:r>
            <w:r>
              <w:rPr>
                <w:rFonts w:ascii="Arial" w:hAnsi="Arial" w:cs="Arial"/>
                <w:sz w:val="16"/>
                <w:szCs w:val="16"/>
              </w:rPr>
              <w:t>клещей: 5см</w:t>
            </w:r>
          </w:p>
          <w:p w:rsidR="00E85167" w:rsidRDefault="00E85167" w:rsidP="00E85167">
            <w:pPr>
              <w:jc w:val="center"/>
              <w:rPr>
                <w:rFonts w:ascii="Arial" w:hAnsi="Arial" w:cs="Arial"/>
                <w:sz w:val="16"/>
                <w:szCs w:val="16"/>
              </w:rPr>
            </w:pPr>
            <w:r>
              <w:rPr>
                <w:rFonts w:ascii="Arial" w:hAnsi="Arial" w:cs="Arial"/>
                <w:sz w:val="16"/>
                <w:szCs w:val="16"/>
              </w:rPr>
              <w:t>Защита от перегрузки: 1200А, 60сек</w:t>
            </w:r>
          </w:p>
        </w:tc>
      </w:tr>
      <w:tr w:rsidR="00E85167" w:rsidRPr="00F12D0A" w:rsidTr="00DE724B">
        <w:trPr>
          <w:trHeight w:val="36"/>
          <w:jc w:val="center"/>
        </w:trPr>
        <w:tc>
          <w:tcPr>
            <w:tcW w:w="955" w:type="pct"/>
            <w:vMerge/>
          </w:tcPr>
          <w:p w:rsidR="00E85167" w:rsidRDefault="00E85167" w:rsidP="008646A2">
            <w:pPr>
              <w:rPr>
                <w:rFonts w:ascii="Arial" w:hAnsi="Arial" w:cs="Arial"/>
                <w:sz w:val="16"/>
                <w:szCs w:val="16"/>
              </w:rPr>
            </w:pPr>
          </w:p>
        </w:tc>
        <w:tc>
          <w:tcPr>
            <w:tcW w:w="969" w:type="pct"/>
            <w:vAlign w:val="center"/>
          </w:tcPr>
          <w:p w:rsidR="00E85167" w:rsidRPr="00A054F2" w:rsidRDefault="00E85167" w:rsidP="00E85167">
            <w:pPr>
              <w:jc w:val="center"/>
              <w:rPr>
                <w:rFonts w:ascii="Arial" w:hAnsi="Arial" w:cs="Arial"/>
                <w:sz w:val="16"/>
                <w:szCs w:val="16"/>
              </w:rPr>
            </w:pPr>
            <w:r>
              <w:rPr>
                <w:rFonts w:ascii="Arial" w:hAnsi="Arial" w:cs="Arial"/>
                <w:sz w:val="16"/>
                <w:szCs w:val="16"/>
              </w:rPr>
              <w:t>200А</w:t>
            </w:r>
          </w:p>
        </w:tc>
        <w:tc>
          <w:tcPr>
            <w:tcW w:w="970" w:type="pct"/>
            <w:vAlign w:val="center"/>
          </w:tcPr>
          <w:p w:rsidR="00E85167" w:rsidRDefault="00E85167" w:rsidP="00E85167">
            <w:pPr>
              <w:jc w:val="center"/>
              <w:rPr>
                <w:rFonts w:ascii="Arial" w:hAnsi="Arial" w:cs="Arial"/>
                <w:sz w:val="16"/>
                <w:szCs w:val="16"/>
              </w:rPr>
            </w:pPr>
            <w:r>
              <w:rPr>
                <w:rFonts w:ascii="Arial" w:hAnsi="Arial" w:cs="Arial"/>
                <w:sz w:val="16"/>
                <w:szCs w:val="16"/>
              </w:rPr>
              <w:t>100мА</w:t>
            </w:r>
          </w:p>
        </w:tc>
        <w:tc>
          <w:tcPr>
            <w:tcW w:w="1152" w:type="pct"/>
            <w:gridSpan w:val="2"/>
            <w:vAlign w:val="center"/>
          </w:tcPr>
          <w:p w:rsidR="00E85167" w:rsidRDefault="00E85167" w:rsidP="00E85167">
            <w:pPr>
              <w:jc w:val="center"/>
              <w:rPr>
                <w:rFonts w:ascii="Arial" w:hAnsi="Arial" w:cs="Arial"/>
                <w:sz w:val="16"/>
                <w:szCs w:val="16"/>
              </w:rPr>
            </w:pPr>
            <w:r>
              <w:rPr>
                <w:rFonts w:ascii="Arial" w:hAnsi="Arial" w:cs="Arial"/>
                <w:sz w:val="16"/>
                <w:szCs w:val="16"/>
              </w:rPr>
              <w:t>± (2.0% + 5</w:t>
            </w:r>
            <w:r>
              <w:rPr>
                <w:rFonts w:ascii="Arial" w:hAnsi="Arial" w:cs="Arial"/>
                <w:sz w:val="16"/>
                <w:szCs w:val="16"/>
                <w:lang w:val="en-US"/>
              </w:rPr>
              <w:t>D</w:t>
            </w:r>
            <w:r>
              <w:rPr>
                <w:rFonts w:ascii="Arial" w:hAnsi="Arial" w:cs="Arial"/>
                <w:sz w:val="16"/>
                <w:szCs w:val="16"/>
              </w:rPr>
              <w:t>)</w:t>
            </w:r>
          </w:p>
        </w:tc>
        <w:tc>
          <w:tcPr>
            <w:tcW w:w="954" w:type="pct"/>
            <w:vMerge/>
            <w:vAlign w:val="center"/>
          </w:tcPr>
          <w:p w:rsidR="00E85167" w:rsidRDefault="00E85167" w:rsidP="00E85167">
            <w:pPr>
              <w:jc w:val="center"/>
              <w:rPr>
                <w:rFonts w:ascii="Arial" w:hAnsi="Arial" w:cs="Arial"/>
                <w:sz w:val="16"/>
                <w:szCs w:val="16"/>
              </w:rPr>
            </w:pPr>
          </w:p>
        </w:tc>
      </w:tr>
      <w:tr w:rsidR="00E85167" w:rsidRPr="00F12D0A" w:rsidTr="00DE724B">
        <w:trPr>
          <w:trHeight w:val="458"/>
          <w:jc w:val="center"/>
        </w:trPr>
        <w:tc>
          <w:tcPr>
            <w:tcW w:w="955" w:type="pct"/>
            <w:vMerge/>
          </w:tcPr>
          <w:p w:rsidR="00E85167" w:rsidRDefault="00E85167" w:rsidP="008646A2">
            <w:pPr>
              <w:rPr>
                <w:rFonts w:ascii="Arial" w:hAnsi="Arial" w:cs="Arial"/>
                <w:sz w:val="16"/>
                <w:szCs w:val="16"/>
              </w:rPr>
            </w:pPr>
          </w:p>
        </w:tc>
        <w:tc>
          <w:tcPr>
            <w:tcW w:w="969" w:type="pct"/>
            <w:vMerge w:val="restart"/>
            <w:vAlign w:val="center"/>
          </w:tcPr>
          <w:p w:rsidR="00E85167" w:rsidRPr="00A054F2" w:rsidRDefault="00E85167" w:rsidP="00E85167">
            <w:pPr>
              <w:jc w:val="center"/>
              <w:rPr>
                <w:rFonts w:ascii="Arial" w:hAnsi="Arial" w:cs="Arial"/>
                <w:sz w:val="16"/>
                <w:szCs w:val="16"/>
              </w:rPr>
            </w:pPr>
            <w:r>
              <w:rPr>
                <w:rFonts w:ascii="Arial" w:hAnsi="Arial" w:cs="Arial"/>
                <w:sz w:val="16"/>
                <w:szCs w:val="16"/>
              </w:rPr>
              <w:t>1000А</w:t>
            </w:r>
          </w:p>
        </w:tc>
        <w:tc>
          <w:tcPr>
            <w:tcW w:w="970" w:type="pct"/>
            <w:vMerge w:val="restart"/>
            <w:vAlign w:val="center"/>
          </w:tcPr>
          <w:p w:rsidR="00E85167" w:rsidRDefault="00E85167" w:rsidP="00E85167">
            <w:pPr>
              <w:jc w:val="center"/>
              <w:rPr>
                <w:rFonts w:ascii="Arial" w:hAnsi="Arial" w:cs="Arial"/>
                <w:sz w:val="16"/>
                <w:szCs w:val="16"/>
              </w:rPr>
            </w:pPr>
            <w:r>
              <w:rPr>
                <w:rFonts w:ascii="Arial" w:hAnsi="Arial" w:cs="Arial"/>
                <w:sz w:val="16"/>
                <w:szCs w:val="16"/>
              </w:rPr>
              <w:t>1А</w:t>
            </w:r>
          </w:p>
        </w:tc>
        <w:tc>
          <w:tcPr>
            <w:tcW w:w="700" w:type="pct"/>
            <w:vAlign w:val="center"/>
          </w:tcPr>
          <w:p w:rsidR="00E85167" w:rsidRDefault="00E85167" w:rsidP="00E85167">
            <w:pPr>
              <w:jc w:val="center"/>
              <w:rPr>
                <w:rFonts w:ascii="Arial" w:hAnsi="Arial" w:cs="Arial"/>
                <w:sz w:val="16"/>
                <w:szCs w:val="16"/>
              </w:rPr>
            </w:pPr>
            <w:r>
              <w:rPr>
                <w:rFonts w:ascii="Arial" w:hAnsi="Arial" w:cs="Arial"/>
                <w:sz w:val="16"/>
                <w:szCs w:val="16"/>
              </w:rPr>
              <w:t>± (2.0% + 5</w:t>
            </w:r>
            <w:r>
              <w:rPr>
                <w:rFonts w:ascii="Arial" w:hAnsi="Arial" w:cs="Arial"/>
                <w:sz w:val="16"/>
                <w:szCs w:val="16"/>
                <w:lang w:val="en-US"/>
              </w:rPr>
              <w:t>D</w:t>
            </w:r>
            <w:r>
              <w:rPr>
                <w:rFonts w:ascii="Arial" w:hAnsi="Arial" w:cs="Arial"/>
                <w:sz w:val="16"/>
                <w:szCs w:val="16"/>
              </w:rPr>
              <w:t>)</w:t>
            </w:r>
          </w:p>
        </w:tc>
        <w:tc>
          <w:tcPr>
            <w:tcW w:w="452" w:type="pct"/>
            <w:vAlign w:val="center"/>
          </w:tcPr>
          <w:p w:rsidR="00E85167" w:rsidRDefault="00E85167" w:rsidP="00E85167">
            <w:pPr>
              <w:jc w:val="center"/>
              <w:rPr>
                <w:rFonts w:ascii="Arial" w:hAnsi="Arial" w:cs="Arial"/>
                <w:sz w:val="16"/>
                <w:szCs w:val="16"/>
              </w:rPr>
            </w:pPr>
            <w:r>
              <w:rPr>
                <w:rFonts w:ascii="Arial" w:hAnsi="Arial" w:cs="Arial"/>
                <w:sz w:val="16"/>
                <w:szCs w:val="16"/>
              </w:rPr>
              <w:t>≤800мА</w:t>
            </w:r>
          </w:p>
        </w:tc>
        <w:tc>
          <w:tcPr>
            <w:tcW w:w="954" w:type="pct"/>
            <w:vMerge/>
            <w:vAlign w:val="center"/>
          </w:tcPr>
          <w:p w:rsidR="00E85167" w:rsidRDefault="00E85167" w:rsidP="00E85167">
            <w:pPr>
              <w:jc w:val="center"/>
              <w:rPr>
                <w:rFonts w:ascii="Arial" w:hAnsi="Arial" w:cs="Arial"/>
                <w:sz w:val="16"/>
                <w:szCs w:val="16"/>
              </w:rPr>
            </w:pPr>
          </w:p>
        </w:tc>
      </w:tr>
      <w:tr w:rsidR="00E85167" w:rsidRPr="00F12D0A" w:rsidTr="00DE724B">
        <w:trPr>
          <w:trHeight w:val="405"/>
          <w:jc w:val="center"/>
        </w:trPr>
        <w:tc>
          <w:tcPr>
            <w:tcW w:w="955" w:type="pct"/>
            <w:vMerge/>
          </w:tcPr>
          <w:p w:rsidR="00E85167" w:rsidRDefault="00E85167" w:rsidP="008646A2">
            <w:pPr>
              <w:rPr>
                <w:rFonts w:ascii="Arial" w:hAnsi="Arial" w:cs="Arial"/>
                <w:sz w:val="16"/>
                <w:szCs w:val="16"/>
              </w:rPr>
            </w:pPr>
          </w:p>
        </w:tc>
        <w:tc>
          <w:tcPr>
            <w:tcW w:w="969" w:type="pct"/>
            <w:vMerge/>
            <w:vAlign w:val="center"/>
          </w:tcPr>
          <w:p w:rsidR="00E85167" w:rsidRDefault="00E85167" w:rsidP="00E85167">
            <w:pPr>
              <w:jc w:val="center"/>
              <w:rPr>
                <w:rFonts w:ascii="Arial" w:hAnsi="Arial" w:cs="Arial"/>
                <w:sz w:val="16"/>
                <w:szCs w:val="16"/>
              </w:rPr>
            </w:pPr>
          </w:p>
        </w:tc>
        <w:tc>
          <w:tcPr>
            <w:tcW w:w="970" w:type="pct"/>
            <w:vMerge/>
            <w:vAlign w:val="center"/>
          </w:tcPr>
          <w:p w:rsidR="00E85167" w:rsidRDefault="00E85167" w:rsidP="00E85167">
            <w:pPr>
              <w:jc w:val="center"/>
              <w:rPr>
                <w:rFonts w:ascii="Arial" w:hAnsi="Arial" w:cs="Arial"/>
                <w:sz w:val="16"/>
                <w:szCs w:val="16"/>
              </w:rPr>
            </w:pPr>
          </w:p>
        </w:tc>
        <w:tc>
          <w:tcPr>
            <w:tcW w:w="700" w:type="pct"/>
            <w:vAlign w:val="center"/>
          </w:tcPr>
          <w:p w:rsidR="00E85167" w:rsidRDefault="00E85167" w:rsidP="00E85167">
            <w:pPr>
              <w:jc w:val="center"/>
              <w:rPr>
                <w:rFonts w:ascii="Arial" w:hAnsi="Arial" w:cs="Arial"/>
                <w:sz w:val="16"/>
                <w:szCs w:val="16"/>
              </w:rPr>
            </w:pPr>
            <w:r>
              <w:rPr>
                <w:rFonts w:ascii="Arial" w:hAnsi="Arial" w:cs="Arial"/>
                <w:sz w:val="16"/>
                <w:szCs w:val="16"/>
              </w:rPr>
              <w:t>± (3.0% + 5</w:t>
            </w:r>
            <w:r>
              <w:rPr>
                <w:rFonts w:ascii="Arial" w:hAnsi="Arial" w:cs="Arial"/>
                <w:sz w:val="16"/>
                <w:szCs w:val="16"/>
                <w:lang w:val="en-US"/>
              </w:rPr>
              <w:t>D</w:t>
            </w:r>
            <w:r>
              <w:rPr>
                <w:rFonts w:ascii="Arial" w:hAnsi="Arial" w:cs="Arial"/>
                <w:sz w:val="16"/>
                <w:szCs w:val="16"/>
              </w:rPr>
              <w:t>)</w:t>
            </w:r>
          </w:p>
        </w:tc>
        <w:tc>
          <w:tcPr>
            <w:tcW w:w="452" w:type="pct"/>
            <w:vAlign w:val="center"/>
          </w:tcPr>
          <w:p w:rsidR="00E85167" w:rsidRPr="00E85167" w:rsidRDefault="00E85167" w:rsidP="00E85167">
            <w:pPr>
              <w:jc w:val="center"/>
              <w:rPr>
                <w:rFonts w:ascii="Arial" w:hAnsi="Arial" w:cs="Arial"/>
                <w:sz w:val="16"/>
                <w:szCs w:val="16"/>
              </w:rPr>
            </w:pPr>
            <w:r>
              <w:rPr>
                <w:rFonts w:ascii="Arial" w:hAnsi="Arial" w:cs="Arial"/>
                <w:sz w:val="16"/>
                <w:szCs w:val="16"/>
                <w:lang w:val="en-US"/>
              </w:rPr>
              <w:t>&gt;800</w:t>
            </w:r>
            <w:r>
              <w:rPr>
                <w:rFonts w:ascii="Arial" w:hAnsi="Arial" w:cs="Arial"/>
                <w:sz w:val="16"/>
                <w:szCs w:val="16"/>
              </w:rPr>
              <w:t>мА</w:t>
            </w:r>
          </w:p>
        </w:tc>
        <w:tc>
          <w:tcPr>
            <w:tcW w:w="954" w:type="pct"/>
            <w:vMerge/>
            <w:vAlign w:val="center"/>
          </w:tcPr>
          <w:p w:rsidR="00E85167" w:rsidRDefault="00E85167" w:rsidP="00E85167">
            <w:pPr>
              <w:jc w:val="center"/>
              <w:rPr>
                <w:rFonts w:ascii="Arial" w:hAnsi="Arial" w:cs="Arial"/>
                <w:sz w:val="16"/>
                <w:szCs w:val="16"/>
              </w:rPr>
            </w:pPr>
          </w:p>
        </w:tc>
      </w:tr>
      <w:tr w:rsidR="00E85167" w:rsidRPr="00F12D0A" w:rsidTr="00DE724B">
        <w:trPr>
          <w:trHeight w:val="75"/>
          <w:jc w:val="center"/>
        </w:trPr>
        <w:tc>
          <w:tcPr>
            <w:tcW w:w="955" w:type="pct"/>
            <w:vMerge w:val="restart"/>
          </w:tcPr>
          <w:p w:rsidR="00E85167" w:rsidRDefault="00E85167" w:rsidP="008646A2">
            <w:pPr>
              <w:rPr>
                <w:rFonts w:ascii="Arial" w:hAnsi="Arial" w:cs="Arial"/>
                <w:sz w:val="16"/>
                <w:szCs w:val="16"/>
              </w:rPr>
            </w:pPr>
            <w:r>
              <w:rPr>
                <w:rFonts w:ascii="Arial" w:hAnsi="Arial" w:cs="Arial"/>
                <w:sz w:val="16"/>
                <w:szCs w:val="16"/>
              </w:rPr>
              <w:t>Сопротивление</w:t>
            </w:r>
          </w:p>
        </w:tc>
        <w:tc>
          <w:tcPr>
            <w:tcW w:w="969" w:type="pct"/>
            <w:vAlign w:val="center"/>
          </w:tcPr>
          <w:p w:rsidR="00E85167" w:rsidRPr="00C73966" w:rsidRDefault="00E85167" w:rsidP="00E85167">
            <w:pPr>
              <w:jc w:val="center"/>
              <w:rPr>
                <w:rFonts w:ascii="Arial" w:hAnsi="Arial" w:cs="Arial"/>
                <w:sz w:val="16"/>
                <w:szCs w:val="16"/>
              </w:rPr>
            </w:pPr>
            <w:r>
              <w:rPr>
                <w:rFonts w:ascii="Arial" w:hAnsi="Arial" w:cs="Arial"/>
                <w:sz w:val="16"/>
                <w:szCs w:val="16"/>
              </w:rPr>
              <w:t>200Ом</w:t>
            </w:r>
          </w:p>
        </w:tc>
        <w:tc>
          <w:tcPr>
            <w:tcW w:w="970" w:type="pct"/>
            <w:vAlign w:val="center"/>
          </w:tcPr>
          <w:p w:rsidR="00E85167" w:rsidRDefault="00E85167" w:rsidP="00E85167">
            <w:pPr>
              <w:jc w:val="center"/>
              <w:rPr>
                <w:rFonts w:ascii="Arial" w:hAnsi="Arial" w:cs="Arial"/>
                <w:sz w:val="16"/>
                <w:szCs w:val="16"/>
              </w:rPr>
            </w:pPr>
            <w:r>
              <w:rPr>
                <w:rFonts w:ascii="Arial" w:hAnsi="Arial" w:cs="Arial"/>
                <w:sz w:val="16"/>
                <w:szCs w:val="16"/>
              </w:rPr>
              <w:t>0.1Ом</w:t>
            </w:r>
          </w:p>
        </w:tc>
        <w:tc>
          <w:tcPr>
            <w:tcW w:w="1152" w:type="pct"/>
            <w:gridSpan w:val="2"/>
            <w:vAlign w:val="center"/>
          </w:tcPr>
          <w:p w:rsidR="00E85167" w:rsidRPr="00C73966" w:rsidRDefault="00E85167" w:rsidP="00E85167">
            <w:pPr>
              <w:jc w:val="center"/>
              <w:rPr>
                <w:rFonts w:ascii="Arial" w:hAnsi="Arial" w:cs="Arial"/>
                <w:sz w:val="16"/>
                <w:szCs w:val="16"/>
              </w:rPr>
            </w:pPr>
            <w:r>
              <w:rPr>
                <w:rFonts w:ascii="Arial" w:hAnsi="Arial" w:cs="Arial"/>
                <w:sz w:val="16"/>
                <w:szCs w:val="16"/>
              </w:rPr>
              <w:t>± (1.0% + 3</w:t>
            </w:r>
            <w:r>
              <w:rPr>
                <w:rFonts w:ascii="Arial" w:hAnsi="Arial" w:cs="Arial"/>
                <w:sz w:val="16"/>
                <w:szCs w:val="16"/>
                <w:lang w:val="en-US"/>
              </w:rPr>
              <w:t>D</w:t>
            </w:r>
            <w:r>
              <w:rPr>
                <w:rFonts w:ascii="Arial" w:hAnsi="Arial" w:cs="Arial"/>
                <w:sz w:val="16"/>
                <w:szCs w:val="16"/>
              </w:rPr>
              <w:t>)</w:t>
            </w:r>
          </w:p>
        </w:tc>
        <w:tc>
          <w:tcPr>
            <w:tcW w:w="954" w:type="pct"/>
            <w:vMerge w:val="restart"/>
            <w:vAlign w:val="center"/>
          </w:tcPr>
          <w:p w:rsidR="00E85167" w:rsidRDefault="00E85167" w:rsidP="00E85167">
            <w:pPr>
              <w:jc w:val="center"/>
              <w:rPr>
                <w:rFonts w:ascii="Arial" w:hAnsi="Arial" w:cs="Arial"/>
                <w:sz w:val="16"/>
                <w:szCs w:val="16"/>
              </w:rPr>
            </w:pPr>
            <w:r>
              <w:rPr>
                <w:rFonts w:ascii="Arial" w:hAnsi="Arial" w:cs="Arial"/>
                <w:sz w:val="16"/>
                <w:szCs w:val="16"/>
              </w:rPr>
              <w:t>-</w:t>
            </w:r>
          </w:p>
        </w:tc>
      </w:tr>
      <w:tr w:rsidR="00E85167" w:rsidRPr="00F12D0A" w:rsidTr="00DE724B">
        <w:trPr>
          <w:trHeight w:val="75"/>
          <w:jc w:val="center"/>
        </w:trPr>
        <w:tc>
          <w:tcPr>
            <w:tcW w:w="955" w:type="pct"/>
            <w:vMerge/>
          </w:tcPr>
          <w:p w:rsidR="00E85167" w:rsidRDefault="00E85167" w:rsidP="008646A2">
            <w:pPr>
              <w:rPr>
                <w:rFonts w:ascii="Arial" w:hAnsi="Arial" w:cs="Arial"/>
                <w:sz w:val="16"/>
                <w:szCs w:val="16"/>
              </w:rPr>
            </w:pPr>
          </w:p>
        </w:tc>
        <w:tc>
          <w:tcPr>
            <w:tcW w:w="969" w:type="pct"/>
            <w:vAlign w:val="center"/>
          </w:tcPr>
          <w:p w:rsidR="00E85167" w:rsidRDefault="00E85167" w:rsidP="00E85167">
            <w:pPr>
              <w:jc w:val="center"/>
              <w:rPr>
                <w:rFonts w:ascii="Arial" w:hAnsi="Arial" w:cs="Arial"/>
                <w:sz w:val="16"/>
                <w:szCs w:val="16"/>
              </w:rPr>
            </w:pPr>
            <w:r>
              <w:rPr>
                <w:rFonts w:ascii="Arial" w:hAnsi="Arial" w:cs="Arial"/>
                <w:sz w:val="16"/>
                <w:szCs w:val="16"/>
              </w:rPr>
              <w:t>2кОм</w:t>
            </w:r>
          </w:p>
        </w:tc>
        <w:tc>
          <w:tcPr>
            <w:tcW w:w="970" w:type="pct"/>
            <w:vAlign w:val="center"/>
          </w:tcPr>
          <w:p w:rsidR="00E85167" w:rsidRDefault="00E85167" w:rsidP="00E85167">
            <w:pPr>
              <w:jc w:val="center"/>
              <w:rPr>
                <w:rFonts w:ascii="Arial" w:hAnsi="Arial" w:cs="Arial"/>
                <w:sz w:val="16"/>
                <w:szCs w:val="16"/>
              </w:rPr>
            </w:pPr>
            <w:r>
              <w:rPr>
                <w:rFonts w:ascii="Arial" w:hAnsi="Arial" w:cs="Arial"/>
                <w:sz w:val="16"/>
                <w:szCs w:val="16"/>
              </w:rPr>
              <w:t>1Ом</w:t>
            </w:r>
          </w:p>
        </w:tc>
        <w:tc>
          <w:tcPr>
            <w:tcW w:w="1152" w:type="pct"/>
            <w:gridSpan w:val="2"/>
            <w:vAlign w:val="center"/>
          </w:tcPr>
          <w:p w:rsidR="00E85167" w:rsidRDefault="00E85167" w:rsidP="00E85167">
            <w:pPr>
              <w:jc w:val="center"/>
              <w:rPr>
                <w:rFonts w:ascii="Arial" w:hAnsi="Arial" w:cs="Arial"/>
                <w:sz w:val="16"/>
                <w:szCs w:val="16"/>
              </w:rPr>
            </w:pPr>
            <w:r>
              <w:rPr>
                <w:rFonts w:ascii="Arial" w:hAnsi="Arial" w:cs="Arial"/>
                <w:sz w:val="16"/>
                <w:szCs w:val="16"/>
              </w:rPr>
              <w:t>± (1.0% + 1</w:t>
            </w:r>
            <w:r>
              <w:rPr>
                <w:rFonts w:ascii="Arial" w:hAnsi="Arial" w:cs="Arial"/>
                <w:sz w:val="16"/>
                <w:szCs w:val="16"/>
                <w:lang w:val="en-US"/>
              </w:rPr>
              <w:t>D</w:t>
            </w:r>
            <w:r>
              <w:rPr>
                <w:rFonts w:ascii="Arial" w:hAnsi="Arial" w:cs="Arial"/>
                <w:sz w:val="16"/>
                <w:szCs w:val="16"/>
              </w:rPr>
              <w:t>)</w:t>
            </w:r>
          </w:p>
        </w:tc>
        <w:tc>
          <w:tcPr>
            <w:tcW w:w="954" w:type="pct"/>
            <w:vMerge/>
            <w:vAlign w:val="center"/>
          </w:tcPr>
          <w:p w:rsidR="00E85167" w:rsidRDefault="00E85167" w:rsidP="00E85167">
            <w:pPr>
              <w:jc w:val="center"/>
              <w:rPr>
                <w:rFonts w:ascii="Arial" w:hAnsi="Arial" w:cs="Arial"/>
                <w:sz w:val="16"/>
                <w:szCs w:val="16"/>
              </w:rPr>
            </w:pPr>
          </w:p>
        </w:tc>
      </w:tr>
      <w:tr w:rsidR="00E85167" w:rsidRPr="00F12D0A" w:rsidTr="00DE724B">
        <w:trPr>
          <w:trHeight w:val="75"/>
          <w:jc w:val="center"/>
        </w:trPr>
        <w:tc>
          <w:tcPr>
            <w:tcW w:w="955" w:type="pct"/>
            <w:vMerge/>
          </w:tcPr>
          <w:p w:rsidR="00E85167" w:rsidRDefault="00E85167" w:rsidP="00E85167">
            <w:pPr>
              <w:rPr>
                <w:rFonts w:ascii="Arial" w:hAnsi="Arial" w:cs="Arial"/>
                <w:sz w:val="16"/>
                <w:szCs w:val="16"/>
              </w:rPr>
            </w:pPr>
          </w:p>
        </w:tc>
        <w:tc>
          <w:tcPr>
            <w:tcW w:w="969" w:type="pct"/>
            <w:vAlign w:val="center"/>
          </w:tcPr>
          <w:p w:rsidR="00E85167" w:rsidRDefault="00E85167" w:rsidP="00E85167">
            <w:pPr>
              <w:jc w:val="center"/>
              <w:rPr>
                <w:rFonts w:ascii="Arial" w:hAnsi="Arial" w:cs="Arial"/>
                <w:sz w:val="16"/>
                <w:szCs w:val="16"/>
              </w:rPr>
            </w:pPr>
            <w:r>
              <w:rPr>
                <w:rFonts w:ascii="Arial" w:hAnsi="Arial" w:cs="Arial"/>
                <w:sz w:val="16"/>
                <w:szCs w:val="16"/>
              </w:rPr>
              <w:t>20кОм</w:t>
            </w:r>
          </w:p>
        </w:tc>
        <w:tc>
          <w:tcPr>
            <w:tcW w:w="970" w:type="pct"/>
            <w:vAlign w:val="center"/>
          </w:tcPr>
          <w:p w:rsidR="00E85167" w:rsidRDefault="00E85167" w:rsidP="00E85167">
            <w:pPr>
              <w:jc w:val="center"/>
              <w:rPr>
                <w:rFonts w:ascii="Arial" w:hAnsi="Arial" w:cs="Arial"/>
                <w:sz w:val="16"/>
                <w:szCs w:val="16"/>
              </w:rPr>
            </w:pPr>
            <w:r>
              <w:rPr>
                <w:rFonts w:ascii="Arial" w:hAnsi="Arial" w:cs="Arial"/>
                <w:sz w:val="16"/>
                <w:szCs w:val="16"/>
              </w:rPr>
              <w:t>10Ом</w:t>
            </w:r>
          </w:p>
        </w:tc>
        <w:tc>
          <w:tcPr>
            <w:tcW w:w="1152" w:type="pct"/>
            <w:gridSpan w:val="2"/>
            <w:vAlign w:val="center"/>
          </w:tcPr>
          <w:p w:rsidR="00E85167" w:rsidRDefault="00E85167" w:rsidP="00E85167">
            <w:pPr>
              <w:jc w:val="center"/>
              <w:rPr>
                <w:rFonts w:ascii="Arial" w:hAnsi="Arial" w:cs="Arial"/>
                <w:sz w:val="16"/>
                <w:szCs w:val="16"/>
              </w:rPr>
            </w:pPr>
            <w:r>
              <w:rPr>
                <w:rFonts w:ascii="Arial" w:hAnsi="Arial" w:cs="Arial"/>
                <w:sz w:val="16"/>
                <w:szCs w:val="16"/>
              </w:rPr>
              <w:t>± (1.0% + 1</w:t>
            </w:r>
            <w:r>
              <w:rPr>
                <w:rFonts w:ascii="Arial" w:hAnsi="Arial" w:cs="Arial"/>
                <w:sz w:val="16"/>
                <w:szCs w:val="16"/>
                <w:lang w:val="en-US"/>
              </w:rPr>
              <w:t>D</w:t>
            </w:r>
            <w:r>
              <w:rPr>
                <w:rFonts w:ascii="Arial" w:hAnsi="Arial" w:cs="Arial"/>
                <w:sz w:val="16"/>
                <w:szCs w:val="16"/>
              </w:rPr>
              <w:t>)</w:t>
            </w:r>
          </w:p>
        </w:tc>
        <w:tc>
          <w:tcPr>
            <w:tcW w:w="954" w:type="pct"/>
            <w:vMerge/>
            <w:vAlign w:val="center"/>
          </w:tcPr>
          <w:p w:rsidR="00E85167" w:rsidRDefault="00E85167" w:rsidP="00E85167">
            <w:pPr>
              <w:jc w:val="center"/>
              <w:rPr>
                <w:rFonts w:ascii="Arial" w:hAnsi="Arial" w:cs="Arial"/>
                <w:sz w:val="16"/>
                <w:szCs w:val="16"/>
              </w:rPr>
            </w:pPr>
          </w:p>
        </w:tc>
      </w:tr>
      <w:tr w:rsidR="00E85167" w:rsidRPr="00F12D0A" w:rsidTr="00DE724B">
        <w:trPr>
          <w:trHeight w:val="75"/>
          <w:jc w:val="center"/>
        </w:trPr>
        <w:tc>
          <w:tcPr>
            <w:tcW w:w="955" w:type="pct"/>
            <w:vMerge/>
          </w:tcPr>
          <w:p w:rsidR="00E85167" w:rsidRDefault="00E85167" w:rsidP="00E85167">
            <w:pPr>
              <w:rPr>
                <w:rFonts w:ascii="Arial" w:hAnsi="Arial" w:cs="Arial"/>
                <w:sz w:val="16"/>
                <w:szCs w:val="16"/>
              </w:rPr>
            </w:pPr>
          </w:p>
        </w:tc>
        <w:tc>
          <w:tcPr>
            <w:tcW w:w="969" w:type="pct"/>
            <w:vAlign w:val="center"/>
          </w:tcPr>
          <w:p w:rsidR="00E85167" w:rsidRDefault="00E85167" w:rsidP="00E85167">
            <w:pPr>
              <w:jc w:val="center"/>
              <w:rPr>
                <w:rFonts w:ascii="Arial" w:hAnsi="Arial" w:cs="Arial"/>
                <w:sz w:val="16"/>
                <w:szCs w:val="16"/>
              </w:rPr>
            </w:pPr>
            <w:r>
              <w:rPr>
                <w:rFonts w:ascii="Arial" w:hAnsi="Arial" w:cs="Arial"/>
                <w:sz w:val="16"/>
                <w:szCs w:val="16"/>
              </w:rPr>
              <w:t>200кОм</w:t>
            </w:r>
          </w:p>
        </w:tc>
        <w:tc>
          <w:tcPr>
            <w:tcW w:w="970" w:type="pct"/>
            <w:vAlign w:val="center"/>
          </w:tcPr>
          <w:p w:rsidR="00E85167" w:rsidRDefault="00E85167" w:rsidP="00E85167">
            <w:pPr>
              <w:jc w:val="center"/>
              <w:rPr>
                <w:rFonts w:ascii="Arial" w:hAnsi="Arial" w:cs="Arial"/>
                <w:sz w:val="16"/>
                <w:szCs w:val="16"/>
              </w:rPr>
            </w:pPr>
            <w:r>
              <w:rPr>
                <w:rFonts w:ascii="Arial" w:hAnsi="Arial" w:cs="Arial"/>
                <w:sz w:val="16"/>
                <w:szCs w:val="16"/>
              </w:rPr>
              <w:t>100Ом</w:t>
            </w:r>
          </w:p>
        </w:tc>
        <w:tc>
          <w:tcPr>
            <w:tcW w:w="1152" w:type="pct"/>
            <w:gridSpan w:val="2"/>
            <w:vAlign w:val="center"/>
          </w:tcPr>
          <w:p w:rsidR="00E85167" w:rsidRDefault="00E85167" w:rsidP="00E85167">
            <w:pPr>
              <w:jc w:val="center"/>
              <w:rPr>
                <w:rFonts w:ascii="Arial" w:hAnsi="Arial" w:cs="Arial"/>
                <w:sz w:val="16"/>
                <w:szCs w:val="16"/>
              </w:rPr>
            </w:pPr>
            <w:r>
              <w:rPr>
                <w:rFonts w:ascii="Arial" w:hAnsi="Arial" w:cs="Arial"/>
                <w:sz w:val="16"/>
                <w:szCs w:val="16"/>
              </w:rPr>
              <w:t>± (1.0% + 1</w:t>
            </w:r>
            <w:r>
              <w:rPr>
                <w:rFonts w:ascii="Arial" w:hAnsi="Arial" w:cs="Arial"/>
                <w:sz w:val="16"/>
                <w:szCs w:val="16"/>
                <w:lang w:val="en-US"/>
              </w:rPr>
              <w:t>D</w:t>
            </w:r>
            <w:r>
              <w:rPr>
                <w:rFonts w:ascii="Arial" w:hAnsi="Arial" w:cs="Arial"/>
                <w:sz w:val="16"/>
                <w:szCs w:val="16"/>
              </w:rPr>
              <w:t>)</w:t>
            </w:r>
          </w:p>
        </w:tc>
        <w:tc>
          <w:tcPr>
            <w:tcW w:w="954" w:type="pct"/>
            <w:vMerge/>
            <w:vAlign w:val="center"/>
          </w:tcPr>
          <w:p w:rsidR="00E85167" w:rsidRDefault="00E85167" w:rsidP="00E85167">
            <w:pPr>
              <w:jc w:val="center"/>
              <w:rPr>
                <w:rFonts w:ascii="Arial" w:hAnsi="Arial" w:cs="Arial"/>
                <w:sz w:val="16"/>
                <w:szCs w:val="16"/>
              </w:rPr>
            </w:pPr>
          </w:p>
        </w:tc>
      </w:tr>
      <w:tr w:rsidR="00E85167" w:rsidRPr="00F12D0A" w:rsidTr="00DE724B">
        <w:trPr>
          <w:trHeight w:val="75"/>
          <w:jc w:val="center"/>
        </w:trPr>
        <w:tc>
          <w:tcPr>
            <w:tcW w:w="955" w:type="pct"/>
            <w:vMerge/>
          </w:tcPr>
          <w:p w:rsidR="00E85167" w:rsidRDefault="00E85167" w:rsidP="00E85167">
            <w:pPr>
              <w:rPr>
                <w:rFonts w:ascii="Arial" w:hAnsi="Arial" w:cs="Arial"/>
                <w:sz w:val="16"/>
                <w:szCs w:val="16"/>
              </w:rPr>
            </w:pPr>
          </w:p>
        </w:tc>
        <w:tc>
          <w:tcPr>
            <w:tcW w:w="969" w:type="pct"/>
            <w:vAlign w:val="center"/>
          </w:tcPr>
          <w:p w:rsidR="00E85167" w:rsidRDefault="00E85167" w:rsidP="00E85167">
            <w:pPr>
              <w:jc w:val="center"/>
              <w:rPr>
                <w:rFonts w:ascii="Arial" w:hAnsi="Arial" w:cs="Arial"/>
                <w:sz w:val="16"/>
                <w:szCs w:val="16"/>
              </w:rPr>
            </w:pPr>
            <w:r>
              <w:rPr>
                <w:rFonts w:ascii="Arial" w:hAnsi="Arial" w:cs="Arial"/>
                <w:sz w:val="16"/>
                <w:szCs w:val="16"/>
              </w:rPr>
              <w:t>2МОм</w:t>
            </w:r>
          </w:p>
        </w:tc>
        <w:tc>
          <w:tcPr>
            <w:tcW w:w="970" w:type="pct"/>
            <w:vAlign w:val="center"/>
          </w:tcPr>
          <w:p w:rsidR="00E85167" w:rsidRDefault="00E85167" w:rsidP="00E85167">
            <w:pPr>
              <w:jc w:val="center"/>
              <w:rPr>
                <w:rFonts w:ascii="Arial" w:hAnsi="Arial" w:cs="Arial"/>
                <w:sz w:val="16"/>
                <w:szCs w:val="16"/>
              </w:rPr>
            </w:pPr>
            <w:r>
              <w:rPr>
                <w:rFonts w:ascii="Arial" w:hAnsi="Arial" w:cs="Arial"/>
                <w:sz w:val="16"/>
                <w:szCs w:val="16"/>
              </w:rPr>
              <w:t>1кОм</w:t>
            </w:r>
          </w:p>
        </w:tc>
        <w:tc>
          <w:tcPr>
            <w:tcW w:w="1152" w:type="pct"/>
            <w:gridSpan w:val="2"/>
            <w:vAlign w:val="center"/>
          </w:tcPr>
          <w:p w:rsidR="00E85167" w:rsidRDefault="00E85167" w:rsidP="00E85167">
            <w:pPr>
              <w:jc w:val="center"/>
              <w:rPr>
                <w:rFonts w:ascii="Arial" w:hAnsi="Arial" w:cs="Arial"/>
                <w:sz w:val="16"/>
                <w:szCs w:val="16"/>
              </w:rPr>
            </w:pPr>
            <w:r>
              <w:rPr>
                <w:rFonts w:ascii="Arial" w:hAnsi="Arial" w:cs="Arial"/>
                <w:sz w:val="16"/>
                <w:szCs w:val="16"/>
              </w:rPr>
              <w:t>± (1.0% + 1</w:t>
            </w:r>
            <w:r>
              <w:rPr>
                <w:rFonts w:ascii="Arial" w:hAnsi="Arial" w:cs="Arial"/>
                <w:sz w:val="16"/>
                <w:szCs w:val="16"/>
                <w:lang w:val="en-US"/>
              </w:rPr>
              <w:t>D</w:t>
            </w:r>
            <w:r>
              <w:rPr>
                <w:rFonts w:ascii="Arial" w:hAnsi="Arial" w:cs="Arial"/>
                <w:sz w:val="16"/>
                <w:szCs w:val="16"/>
              </w:rPr>
              <w:t>)</w:t>
            </w:r>
          </w:p>
        </w:tc>
        <w:tc>
          <w:tcPr>
            <w:tcW w:w="954" w:type="pct"/>
            <w:vMerge/>
            <w:vAlign w:val="center"/>
          </w:tcPr>
          <w:p w:rsidR="00E85167" w:rsidRDefault="00E85167" w:rsidP="00E85167">
            <w:pPr>
              <w:jc w:val="center"/>
              <w:rPr>
                <w:rFonts w:ascii="Arial" w:hAnsi="Arial" w:cs="Arial"/>
                <w:sz w:val="16"/>
                <w:szCs w:val="16"/>
              </w:rPr>
            </w:pPr>
          </w:p>
        </w:tc>
      </w:tr>
      <w:tr w:rsidR="00DE724B" w:rsidRPr="00F12D0A" w:rsidTr="00DE724B">
        <w:trPr>
          <w:trHeight w:val="60"/>
          <w:jc w:val="center"/>
        </w:trPr>
        <w:tc>
          <w:tcPr>
            <w:tcW w:w="955" w:type="pct"/>
            <w:vMerge w:val="restart"/>
          </w:tcPr>
          <w:p w:rsidR="00DE724B" w:rsidRDefault="00DE724B" w:rsidP="008646A2">
            <w:pPr>
              <w:rPr>
                <w:rFonts w:ascii="Arial" w:hAnsi="Arial" w:cs="Arial"/>
                <w:sz w:val="16"/>
                <w:szCs w:val="16"/>
              </w:rPr>
            </w:pPr>
            <w:r>
              <w:rPr>
                <w:rFonts w:ascii="Arial" w:hAnsi="Arial" w:cs="Arial"/>
                <w:sz w:val="16"/>
                <w:szCs w:val="16"/>
              </w:rPr>
              <w:t>Изоляция</w:t>
            </w:r>
          </w:p>
        </w:tc>
        <w:tc>
          <w:tcPr>
            <w:tcW w:w="969" w:type="pct"/>
            <w:vAlign w:val="center"/>
          </w:tcPr>
          <w:p w:rsidR="00DE724B" w:rsidRDefault="00DE724B" w:rsidP="00E85167">
            <w:pPr>
              <w:jc w:val="center"/>
              <w:rPr>
                <w:rFonts w:ascii="Arial" w:hAnsi="Arial" w:cs="Arial"/>
                <w:sz w:val="16"/>
                <w:szCs w:val="16"/>
              </w:rPr>
            </w:pPr>
            <w:r>
              <w:rPr>
                <w:rFonts w:ascii="Arial" w:hAnsi="Arial" w:cs="Arial"/>
                <w:sz w:val="16"/>
                <w:szCs w:val="16"/>
              </w:rPr>
              <w:t>20МОм</w:t>
            </w:r>
          </w:p>
        </w:tc>
        <w:tc>
          <w:tcPr>
            <w:tcW w:w="970" w:type="pct"/>
            <w:vAlign w:val="center"/>
          </w:tcPr>
          <w:p w:rsidR="00DE724B" w:rsidRDefault="00DE724B" w:rsidP="00E85167">
            <w:pPr>
              <w:jc w:val="center"/>
              <w:rPr>
                <w:rFonts w:ascii="Arial" w:hAnsi="Arial" w:cs="Arial"/>
                <w:sz w:val="16"/>
                <w:szCs w:val="16"/>
              </w:rPr>
            </w:pPr>
            <w:r>
              <w:rPr>
                <w:rFonts w:ascii="Arial" w:hAnsi="Arial" w:cs="Arial"/>
                <w:sz w:val="16"/>
                <w:szCs w:val="16"/>
              </w:rPr>
              <w:t>10кОм</w:t>
            </w:r>
          </w:p>
        </w:tc>
        <w:tc>
          <w:tcPr>
            <w:tcW w:w="1152" w:type="pct"/>
            <w:gridSpan w:val="2"/>
            <w:vAlign w:val="center"/>
          </w:tcPr>
          <w:p w:rsidR="00DE724B" w:rsidRDefault="00DE724B" w:rsidP="00E85167">
            <w:pPr>
              <w:jc w:val="center"/>
              <w:rPr>
                <w:rFonts w:ascii="Arial" w:hAnsi="Arial" w:cs="Arial"/>
                <w:sz w:val="16"/>
                <w:szCs w:val="16"/>
              </w:rPr>
            </w:pPr>
            <w:r>
              <w:rPr>
                <w:rFonts w:ascii="Arial" w:hAnsi="Arial" w:cs="Arial"/>
                <w:sz w:val="16"/>
                <w:szCs w:val="16"/>
              </w:rPr>
              <w:t>± (2.0%(данные</w:t>
            </w:r>
            <w:r>
              <w:rPr>
                <w:rFonts w:ascii="Arial" w:hAnsi="Arial" w:cs="Arial"/>
                <w:sz w:val="16"/>
                <w:szCs w:val="16"/>
                <w:lang w:val="en-US"/>
              </w:rPr>
              <w:t>-</w:t>
            </w:r>
            <w:r>
              <w:rPr>
                <w:rFonts w:ascii="Arial" w:hAnsi="Arial" w:cs="Arial"/>
                <w:sz w:val="16"/>
                <w:szCs w:val="16"/>
              </w:rPr>
              <w:t>m) + 2</w:t>
            </w:r>
            <w:r>
              <w:rPr>
                <w:rFonts w:ascii="Arial" w:hAnsi="Arial" w:cs="Arial"/>
                <w:sz w:val="16"/>
                <w:szCs w:val="16"/>
                <w:lang w:val="en-US"/>
              </w:rPr>
              <w:t>D</w:t>
            </w:r>
            <w:r>
              <w:rPr>
                <w:rFonts w:ascii="Arial" w:hAnsi="Arial" w:cs="Arial"/>
                <w:sz w:val="16"/>
                <w:szCs w:val="16"/>
              </w:rPr>
              <w:t>)</w:t>
            </w:r>
          </w:p>
        </w:tc>
        <w:tc>
          <w:tcPr>
            <w:tcW w:w="954" w:type="pct"/>
            <w:vMerge w:val="restart"/>
            <w:vAlign w:val="center"/>
          </w:tcPr>
          <w:p w:rsidR="00DE724B" w:rsidRDefault="00DE724B" w:rsidP="00E85167">
            <w:pPr>
              <w:jc w:val="center"/>
              <w:rPr>
                <w:rFonts w:ascii="Arial" w:hAnsi="Arial" w:cs="Arial"/>
                <w:sz w:val="16"/>
                <w:szCs w:val="16"/>
              </w:rPr>
            </w:pPr>
            <w:r>
              <w:rPr>
                <w:rFonts w:ascii="Arial" w:hAnsi="Arial" w:cs="Arial"/>
                <w:sz w:val="16"/>
                <w:szCs w:val="16"/>
                <w:lang w:val="en-US"/>
              </w:rPr>
              <w:t>m=0, n=0</w:t>
            </w:r>
          </w:p>
        </w:tc>
      </w:tr>
      <w:tr w:rsidR="00DE724B" w:rsidRPr="00F12D0A" w:rsidTr="00DE724B">
        <w:trPr>
          <w:trHeight w:val="90"/>
          <w:jc w:val="center"/>
        </w:trPr>
        <w:tc>
          <w:tcPr>
            <w:tcW w:w="955" w:type="pct"/>
            <w:vMerge/>
          </w:tcPr>
          <w:p w:rsidR="00DE724B" w:rsidRDefault="00DE724B" w:rsidP="00FF3745">
            <w:pPr>
              <w:rPr>
                <w:rFonts w:ascii="Arial" w:hAnsi="Arial" w:cs="Arial"/>
                <w:sz w:val="16"/>
                <w:szCs w:val="16"/>
              </w:rPr>
            </w:pPr>
          </w:p>
        </w:tc>
        <w:tc>
          <w:tcPr>
            <w:tcW w:w="969" w:type="pct"/>
            <w:vMerge w:val="restart"/>
            <w:vAlign w:val="center"/>
          </w:tcPr>
          <w:p w:rsidR="00DE724B" w:rsidRDefault="00DE724B" w:rsidP="00E85167">
            <w:pPr>
              <w:jc w:val="center"/>
              <w:rPr>
                <w:rFonts w:ascii="Arial" w:hAnsi="Arial" w:cs="Arial"/>
                <w:sz w:val="16"/>
                <w:szCs w:val="16"/>
              </w:rPr>
            </w:pPr>
            <w:r>
              <w:rPr>
                <w:rFonts w:ascii="Arial" w:hAnsi="Arial" w:cs="Arial"/>
                <w:sz w:val="16"/>
                <w:szCs w:val="16"/>
              </w:rPr>
              <w:t>2000МОм</w:t>
            </w:r>
          </w:p>
        </w:tc>
        <w:tc>
          <w:tcPr>
            <w:tcW w:w="970" w:type="pct"/>
            <w:vMerge w:val="restart"/>
            <w:vAlign w:val="center"/>
          </w:tcPr>
          <w:p w:rsidR="00DE724B" w:rsidRDefault="00DE724B" w:rsidP="00E85167">
            <w:pPr>
              <w:jc w:val="center"/>
              <w:rPr>
                <w:rFonts w:ascii="Arial" w:hAnsi="Arial" w:cs="Arial"/>
                <w:sz w:val="16"/>
                <w:szCs w:val="16"/>
              </w:rPr>
            </w:pPr>
            <w:r>
              <w:rPr>
                <w:rFonts w:ascii="Arial" w:hAnsi="Arial" w:cs="Arial"/>
                <w:sz w:val="16"/>
                <w:szCs w:val="16"/>
              </w:rPr>
              <w:t>1МОм</w:t>
            </w:r>
          </w:p>
        </w:tc>
        <w:tc>
          <w:tcPr>
            <w:tcW w:w="700" w:type="pct"/>
            <w:vAlign w:val="center"/>
          </w:tcPr>
          <w:p w:rsidR="00DE724B" w:rsidRDefault="00DE724B" w:rsidP="00E85167">
            <w:pPr>
              <w:jc w:val="center"/>
              <w:rPr>
                <w:rFonts w:ascii="Arial" w:hAnsi="Arial" w:cs="Arial"/>
                <w:sz w:val="16"/>
                <w:szCs w:val="16"/>
              </w:rPr>
            </w:pPr>
            <w:r>
              <w:rPr>
                <w:rFonts w:ascii="Arial" w:hAnsi="Arial" w:cs="Arial"/>
                <w:sz w:val="16"/>
                <w:szCs w:val="16"/>
              </w:rPr>
              <w:t>± (</w:t>
            </w:r>
            <w:r>
              <w:rPr>
                <w:rFonts w:ascii="Arial" w:hAnsi="Arial" w:cs="Arial"/>
                <w:sz w:val="16"/>
                <w:szCs w:val="16"/>
                <w:lang w:val="en-US"/>
              </w:rPr>
              <w:t>4</w:t>
            </w:r>
            <w:r>
              <w:rPr>
                <w:rFonts w:ascii="Arial" w:hAnsi="Arial" w:cs="Arial"/>
                <w:sz w:val="16"/>
                <w:szCs w:val="16"/>
              </w:rPr>
              <w:t>.0%(данные</w:t>
            </w:r>
            <w:r>
              <w:rPr>
                <w:rFonts w:ascii="Arial" w:hAnsi="Arial" w:cs="Arial"/>
                <w:sz w:val="16"/>
                <w:szCs w:val="16"/>
                <w:lang w:val="en-US"/>
              </w:rPr>
              <w:t>-n</w:t>
            </w:r>
            <w:r>
              <w:rPr>
                <w:rFonts w:ascii="Arial" w:hAnsi="Arial" w:cs="Arial"/>
                <w:sz w:val="16"/>
                <w:szCs w:val="16"/>
              </w:rPr>
              <w:t>) + 2</w:t>
            </w:r>
            <w:r>
              <w:rPr>
                <w:rFonts w:ascii="Arial" w:hAnsi="Arial" w:cs="Arial"/>
                <w:sz w:val="16"/>
                <w:szCs w:val="16"/>
                <w:lang w:val="en-US"/>
              </w:rPr>
              <w:t>D</w:t>
            </w:r>
            <w:r>
              <w:rPr>
                <w:rFonts w:ascii="Arial" w:hAnsi="Arial" w:cs="Arial"/>
                <w:sz w:val="16"/>
                <w:szCs w:val="16"/>
              </w:rPr>
              <w:t>)</w:t>
            </w:r>
          </w:p>
        </w:tc>
        <w:tc>
          <w:tcPr>
            <w:tcW w:w="452" w:type="pct"/>
            <w:vAlign w:val="center"/>
          </w:tcPr>
          <w:p w:rsidR="00DE724B" w:rsidRPr="00E85167" w:rsidRDefault="00DE724B" w:rsidP="00E85167">
            <w:pPr>
              <w:jc w:val="center"/>
              <w:rPr>
                <w:rFonts w:ascii="Arial" w:hAnsi="Arial" w:cs="Arial"/>
                <w:sz w:val="16"/>
                <w:szCs w:val="16"/>
              </w:rPr>
            </w:pPr>
            <w:r>
              <w:rPr>
                <w:rFonts w:ascii="Arial" w:hAnsi="Arial" w:cs="Arial"/>
                <w:sz w:val="16"/>
                <w:szCs w:val="16"/>
              </w:rPr>
              <w:t>≤</w:t>
            </w:r>
            <w:r>
              <w:rPr>
                <w:rFonts w:ascii="Arial" w:hAnsi="Arial" w:cs="Arial"/>
                <w:sz w:val="16"/>
                <w:szCs w:val="16"/>
                <w:lang w:val="en-US"/>
              </w:rPr>
              <w:t>500</w:t>
            </w:r>
            <w:r>
              <w:rPr>
                <w:rFonts w:ascii="Arial" w:hAnsi="Arial" w:cs="Arial"/>
                <w:sz w:val="16"/>
                <w:szCs w:val="16"/>
              </w:rPr>
              <w:t>МОм</w:t>
            </w:r>
          </w:p>
        </w:tc>
        <w:tc>
          <w:tcPr>
            <w:tcW w:w="954" w:type="pct"/>
            <w:vMerge/>
            <w:vAlign w:val="center"/>
          </w:tcPr>
          <w:p w:rsidR="00DE724B" w:rsidRPr="00DE724B" w:rsidRDefault="00DE724B" w:rsidP="00E85167">
            <w:pPr>
              <w:jc w:val="center"/>
              <w:rPr>
                <w:rFonts w:ascii="Arial" w:hAnsi="Arial" w:cs="Arial"/>
                <w:sz w:val="16"/>
                <w:szCs w:val="16"/>
                <w:lang w:val="en-US"/>
              </w:rPr>
            </w:pPr>
          </w:p>
        </w:tc>
      </w:tr>
      <w:tr w:rsidR="00DE724B" w:rsidRPr="00F12D0A" w:rsidTr="00DE724B">
        <w:trPr>
          <w:trHeight w:val="90"/>
          <w:jc w:val="center"/>
        </w:trPr>
        <w:tc>
          <w:tcPr>
            <w:tcW w:w="955" w:type="pct"/>
            <w:vMerge/>
          </w:tcPr>
          <w:p w:rsidR="00DE724B" w:rsidRDefault="00DE724B" w:rsidP="00FF3745">
            <w:pPr>
              <w:rPr>
                <w:rFonts w:ascii="Arial" w:hAnsi="Arial" w:cs="Arial"/>
                <w:sz w:val="16"/>
                <w:szCs w:val="16"/>
              </w:rPr>
            </w:pPr>
          </w:p>
        </w:tc>
        <w:tc>
          <w:tcPr>
            <w:tcW w:w="969" w:type="pct"/>
            <w:vMerge/>
            <w:vAlign w:val="center"/>
          </w:tcPr>
          <w:p w:rsidR="00DE724B" w:rsidRDefault="00DE724B" w:rsidP="00E85167">
            <w:pPr>
              <w:jc w:val="center"/>
              <w:rPr>
                <w:rFonts w:ascii="Arial" w:hAnsi="Arial" w:cs="Arial"/>
                <w:sz w:val="16"/>
                <w:szCs w:val="16"/>
              </w:rPr>
            </w:pPr>
          </w:p>
        </w:tc>
        <w:tc>
          <w:tcPr>
            <w:tcW w:w="970" w:type="pct"/>
            <w:vMerge/>
            <w:vAlign w:val="center"/>
          </w:tcPr>
          <w:p w:rsidR="00DE724B" w:rsidRDefault="00DE724B" w:rsidP="00E85167">
            <w:pPr>
              <w:jc w:val="center"/>
              <w:rPr>
                <w:rFonts w:ascii="Arial" w:hAnsi="Arial" w:cs="Arial"/>
                <w:sz w:val="16"/>
                <w:szCs w:val="16"/>
              </w:rPr>
            </w:pPr>
          </w:p>
        </w:tc>
        <w:tc>
          <w:tcPr>
            <w:tcW w:w="700" w:type="pct"/>
            <w:vAlign w:val="center"/>
          </w:tcPr>
          <w:p w:rsidR="00DE724B" w:rsidRDefault="00DE724B" w:rsidP="00E85167">
            <w:pPr>
              <w:jc w:val="center"/>
              <w:rPr>
                <w:rFonts w:ascii="Arial" w:hAnsi="Arial" w:cs="Arial"/>
                <w:sz w:val="16"/>
                <w:szCs w:val="16"/>
              </w:rPr>
            </w:pPr>
            <w:r>
              <w:rPr>
                <w:rFonts w:ascii="Arial" w:hAnsi="Arial" w:cs="Arial"/>
                <w:sz w:val="16"/>
                <w:szCs w:val="16"/>
              </w:rPr>
              <w:t>± (5.0%(данные</w:t>
            </w:r>
            <w:r>
              <w:rPr>
                <w:rFonts w:ascii="Arial" w:hAnsi="Arial" w:cs="Arial"/>
                <w:sz w:val="16"/>
                <w:szCs w:val="16"/>
                <w:lang w:val="en-US"/>
              </w:rPr>
              <w:t>-n</w:t>
            </w:r>
            <w:r>
              <w:rPr>
                <w:rFonts w:ascii="Arial" w:hAnsi="Arial" w:cs="Arial"/>
                <w:sz w:val="16"/>
                <w:szCs w:val="16"/>
              </w:rPr>
              <w:t>) + 2</w:t>
            </w:r>
            <w:r>
              <w:rPr>
                <w:rFonts w:ascii="Arial" w:hAnsi="Arial" w:cs="Arial"/>
                <w:sz w:val="16"/>
                <w:szCs w:val="16"/>
                <w:lang w:val="en-US"/>
              </w:rPr>
              <w:t>D</w:t>
            </w:r>
            <w:r>
              <w:rPr>
                <w:rFonts w:ascii="Arial" w:hAnsi="Arial" w:cs="Arial"/>
                <w:sz w:val="16"/>
                <w:szCs w:val="16"/>
              </w:rPr>
              <w:t>)</w:t>
            </w:r>
          </w:p>
        </w:tc>
        <w:tc>
          <w:tcPr>
            <w:tcW w:w="452" w:type="pct"/>
            <w:vAlign w:val="center"/>
          </w:tcPr>
          <w:p w:rsidR="00DE724B" w:rsidRPr="00DE724B" w:rsidRDefault="00DE724B" w:rsidP="00E85167">
            <w:pPr>
              <w:jc w:val="center"/>
              <w:rPr>
                <w:rFonts w:ascii="Arial" w:hAnsi="Arial" w:cs="Arial"/>
                <w:sz w:val="16"/>
                <w:szCs w:val="16"/>
              </w:rPr>
            </w:pPr>
            <w:r>
              <w:rPr>
                <w:rFonts w:ascii="Arial" w:hAnsi="Arial" w:cs="Arial"/>
                <w:sz w:val="16"/>
                <w:szCs w:val="16"/>
                <w:lang w:val="en-US"/>
              </w:rPr>
              <w:t>&gt;500</w:t>
            </w:r>
            <w:r>
              <w:rPr>
                <w:rFonts w:ascii="Arial" w:hAnsi="Arial" w:cs="Arial"/>
                <w:sz w:val="16"/>
                <w:szCs w:val="16"/>
              </w:rPr>
              <w:t>МОм</w:t>
            </w:r>
          </w:p>
        </w:tc>
        <w:tc>
          <w:tcPr>
            <w:tcW w:w="954" w:type="pct"/>
            <w:vMerge/>
            <w:vAlign w:val="center"/>
          </w:tcPr>
          <w:p w:rsidR="00DE724B" w:rsidRDefault="00DE724B" w:rsidP="00E85167">
            <w:pPr>
              <w:jc w:val="center"/>
              <w:rPr>
                <w:rFonts w:ascii="Arial" w:hAnsi="Arial" w:cs="Arial"/>
                <w:sz w:val="16"/>
                <w:szCs w:val="16"/>
              </w:rPr>
            </w:pPr>
          </w:p>
        </w:tc>
      </w:tr>
      <w:tr w:rsidR="00DE724B" w:rsidRPr="00F12D0A" w:rsidTr="00DE724B">
        <w:trPr>
          <w:jc w:val="center"/>
        </w:trPr>
        <w:tc>
          <w:tcPr>
            <w:tcW w:w="955" w:type="pct"/>
          </w:tcPr>
          <w:p w:rsidR="00DE724B" w:rsidRPr="00421460" w:rsidRDefault="00DE724B" w:rsidP="00FF3745">
            <w:pPr>
              <w:rPr>
                <w:rFonts w:ascii="Arial" w:hAnsi="Arial" w:cs="Arial"/>
                <w:sz w:val="16"/>
                <w:szCs w:val="16"/>
                <w:lang w:val="en-US"/>
              </w:rPr>
            </w:pPr>
            <w:r>
              <w:rPr>
                <w:rFonts w:ascii="Arial" w:hAnsi="Arial" w:cs="Arial"/>
                <w:sz w:val="16"/>
                <w:szCs w:val="16"/>
              </w:rPr>
              <w:t>Дисплей</w:t>
            </w:r>
          </w:p>
        </w:tc>
        <w:tc>
          <w:tcPr>
            <w:tcW w:w="4045" w:type="pct"/>
            <w:gridSpan w:val="5"/>
            <w:vAlign w:val="center"/>
          </w:tcPr>
          <w:p w:rsidR="00DE724B" w:rsidRDefault="00EF7DBA" w:rsidP="00E85167">
            <w:pPr>
              <w:jc w:val="center"/>
              <w:rPr>
                <w:rFonts w:ascii="Arial" w:hAnsi="Arial" w:cs="Arial"/>
                <w:sz w:val="16"/>
                <w:szCs w:val="16"/>
              </w:rPr>
            </w:pPr>
            <w:r>
              <w:rPr>
                <w:rFonts w:ascii="Arial" w:hAnsi="Arial" w:cs="Arial"/>
                <w:sz w:val="16"/>
                <w:szCs w:val="16"/>
                <w:lang w:val="en-US"/>
              </w:rPr>
              <w:t>1999</w:t>
            </w:r>
            <w:r w:rsidR="00DE724B">
              <w:rPr>
                <w:rFonts w:ascii="Arial" w:hAnsi="Arial" w:cs="Arial"/>
                <w:sz w:val="16"/>
                <w:szCs w:val="16"/>
              </w:rPr>
              <w:t xml:space="preserve"> отсчетов</w:t>
            </w:r>
          </w:p>
        </w:tc>
      </w:tr>
      <w:tr w:rsidR="00DE724B" w:rsidRPr="00F12D0A" w:rsidTr="00DE724B">
        <w:trPr>
          <w:jc w:val="center"/>
        </w:trPr>
        <w:tc>
          <w:tcPr>
            <w:tcW w:w="955" w:type="pct"/>
          </w:tcPr>
          <w:p w:rsidR="00DE724B" w:rsidRDefault="00DE724B" w:rsidP="00FF3745">
            <w:pPr>
              <w:rPr>
                <w:rFonts w:ascii="Arial" w:hAnsi="Arial" w:cs="Arial"/>
                <w:sz w:val="16"/>
                <w:szCs w:val="16"/>
              </w:rPr>
            </w:pPr>
            <w:r>
              <w:rPr>
                <w:rFonts w:ascii="Arial" w:hAnsi="Arial" w:cs="Arial"/>
                <w:sz w:val="16"/>
                <w:szCs w:val="16"/>
              </w:rPr>
              <w:t>Разрядность</w:t>
            </w:r>
          </w:p>
        </w:tc>
        <w:tc>
          <w:tcPr>
            <w:tcW w:w="4045" w:type="pct"/>
            <w:gridSpan w:val="5"/>
            <w:vAlign w:val="center"/>
          </w:tcPr>
          <w:p w:rsidR="00DE724B" w:rsidRPr="00764472" w:rsidRDefault="00DE724B" w:rsidP="00E85167">
            <w:pPr>
              <w:jc w:val="center"/>
              <w:rPr>
                <w:rFonts w:ascii="Arial" w:hAnsi="Arial" w:cs="Arial"/>
                <w:sz w:val="16"/>
                <w:szCs w:val="16"/>
              </w:rPr>
            </w:pPr>
            <w:r w:rsidRPr="00764472">
              <w:rPr>
                <w:rFonts w:ascii="Arial" w:hAnsi="Arial" w:cs="Arial"/>
                <w:sz w:val="16"/>
                <w:szCs w:val="16"/>
              </w:rPr>
              <w:t>3½</w:t>
            </w:r>
          </w:p>
        </w:tc>
      </w:tr>
      <w:tr w:rsidR="00DE724B" w:rsidRPr="00F12D0A" w:rsidTr="00DE724B">
        <w:trPr>
          <w:jc w:val="center"/>
        </w:trPr>
        <w:tc>
          <w:tcPr>
            <w:tcW w:w="955" w:type="pct"/>
          </w:tcPr>
          <w:p w:rsidR="00DE724B" w:rsidRDefault="00DE724B" w:rsidP="00FF3745">
            <w:pPr>
              <w:rPr>
                <w:rFonts w:ascii="Arial" w:hAnsi="Arial" w:cs="Arial"/>
                <w:sz w:val="16"/>
                <w:szCs w:val="16"/>
              </w:rPr>
            </w:pPr>
            <w:r>
              <w:rPr>
                <w:rFonts w:ascii="Arial" w:hAnsi="Arial" w:cs="Arial"/>
                <w:sz w:val="16"/>
                <w:szCs w:val="16"/>
              </w:rPr>
              <w:t>Автоматический/ручной диапазон</w:t>
            </w:r>
          </w:p>
        </w:tc>
        <w:tc>
          <w:tcPr>
            <w:tcW w:w="4045" w:type="pct"/>
            <w:gridSpan w:val="5"/>
            <w:vAlign w:val="center"/>
          </w:tcPr>
          <w:p w:rsidR="00DE724B" w:rsidRDefault="00DE724B" w:rsidP="00E85167">
            <w:pPr>
              <w:jc w:val="center"/>
              <w:rPr>
                <w:rFonts w:ascii="Arial" w:hAnsi="Arial" w:cs="Arial"/>
                <w:sz w:val="16"/>
                <w:szCs w:val="16"/>
              </w:rPr>
            </w:pPr>
            <w:r>
              <w:rPr>
                <w:rFonts w:ascii="Arial" w:hAnsi="Arial" w:cs="Arial"/>
                <w:sz w:val="16"/>
                <w:szCs w:val="16"/>
              </w:rPr>
              <w:t>Ручной</w:t>
            </w:r>
          </w:p>
        </w:tc>
      </w:tr>
      <w:tr w:rsidR="00DE724B" w:rsidRPr="00F12D0A" w:rsidTr="00DE724B">
        <w:trPr>
          <w:jc w:val="center"/>
        </w:trPr>
        <w:tc>
          <w:tcPr>
            <w:tcW w:w="955" w:type="pct"/>
          </w:tcPr>
          <w:p w:rsidR="00DE724B" w:rsidRPr="00421460" w:rsidRDefault="00DE724B" w:rsidP="00FF3745">
            <w:pPr>
              <w:rPr>
                <w:rFonts w:ascii="Arial" w:hAnsi="Arial" w:cs="Arial"/>
                <w:sz w:val="16"/>
                <w:szCs w:val="16"/>
              </w:rPr>
            </w:pPr>
            <w:r>
              <w:rPr>
                <w:rFonts w:ascii="Arial" w:hAnsi="Arial" w:cs="Arial"/>
                <w:sz w:val="16"/>
                <w:szCs w:val="16"/>
              </w:rPr>
              <w:t>Проверка диодов</w:t>
            </w:r>
          </w:p>
        </w:tc>
        <w:tc>
          <w:tcPr>
            <w:tcW w:w="4045" w:type="pct"/>
            <w:gridSpan w:val="5"/>
            <w:vAlign w:val="center"/>
          </w:tcPr>
          <w:p w:rsidR="00DE724B" w:rsidRDefault="00DE724B" w:rsidP="00E85167">
            <w:pPr>
              <w:jc w:val="center"/>
              <w:rPr>
                <w:rFonts w:ascii="Arial" w:hAnsi="Arial" w:cs="Arial"/>
                <w:sz w:val="16"/>
                <w:szCs w:val="16"/>
              </w:rPr>
            </w:pPr>
            <w:r>
              <w:rPr>
                <w:rFonts w:ascii="Arial" w:hAnsi="Arial" w:cs="Arial"/>
                <w:sz w:val="16"/>
                <w:szCs w:val="16"/>
              </w:rPr>
              <w:t>Нет</w:t>
            </w:r>
          </w:p>
        </w:tc>
      </w:tr>
      <w:tr w:rsidR="00DE724B" w:rsidRPr="00F12D0A" w:rsidTr="00DE724B">
        <w:trPr>
          <w:jc w:val="center"/>
        </w:trPr>
        <w:tc>
          <w:tcPr>
            <w:tcW w:w="955" w:type="pct"/>
          </w:tcPr>
          <w:p w:rsidR="00DE724B" w:rsidRDefault="00DE724B" w:rsidP="00FF3745">
            <w:pPr>
              <w:rPr>
                <w:rFonts w:ascii="Arial" w:hAnsi="Arial" w:cs="Arial"/>
                <w:sz w:val="16"/>
                <w:szCs w:val="16"/>
              </w:rPr>
            </w:pPr>
            <w:r>
              <w:rPr>
                <w:rFonts w:ascii="Arial" w:hAnsi="Arial" w:cs="Arial"/>
                <w:sz w:val="16"/>
                <w:szCs w:val="16"/>
              </w:rPr>
              <w:t>Проверка транзисторов</w:t>
            </w:r>
          </w:p>
        </w:tc>
        <w:tc>
          <w:tcPr>
            <w:tcW w:w="4045" w:type="pct"/>
            <w:gridSpan w:val="5"/>
            <w:vAlign w:val="center"/>
          </w:tcPr>
          <w:p w:rsidR="00DE724B" w:rsidRDefault="00DE724B" w:rsidP="00E85167">
            <w:pPr>
              <w:jc w:val="center"/>
              <w:rPr>
                <w:rFonts w:ascii="Arial" w:hAnsi="Arial" w:cs="Arial"/>
                <w:sz w:val="16"/>
                <w:szCs w:val="16"/>
              </w:rPr>
            </w:pPr>
            <w:r>
              <w:rPr>
                <w:rFonts w:ascii="Arial" w:hAnsi="Arial" w:cs="Arial"/>
                <w:sz w:val="16"/>
                <w:szCs w:val="16"/>
              </w:rPr>
              <w:t>Нет</w:t>
            </w:r>
          </w:p>
        </w:tc>
      </w:tr>
      <w:tr w:rsidR="00DE724B" w:rsidRPr="00F12D0A" w:rsidTr="00DE724B">
        <w:trPr>
          <w:jc w:val="center"/>
        </w:trPr>
        <w:tc>
          <w:tcPr>
            <w:tcW w:w="955" w:type="pct"/>
          </w:tcPr>
          <w:p w:rsidR="00DE724B" w:rsidRDefault="00DE724B" w:rsidP="00FF3745">
            <w:pPr>
              <w:rPr>
                <w:rFonts w:ascii="Arial" w:hAnsi="Arial" w:cs="Arial"/>
                <w:sz w:val="16"/>
                <w:szCs w:val="16"/>
              </w:rPr>
            </w:pPr>
            <w:r>
              <w:rPr>
                <w:rFonts w:ascii="Arial" w:hAnsi="Arial" w:cs="Arial"/>
                <w:sz w:val="16"/>
                <w:szCs w:val="16"/>
              </w:rPr>
              <w:t>Измерение температуры</w:t>
            </w:r>
          </w:p>
        </w:tc>
        <w:tc>
          <w:tcPr>
            <w:tcW w:w="4045" w:type="pct"/>
            <w:gridSpan w:val="5"/>
            <w:vAlign w:val="center"/>
          </w:tcPr>
          <w:p w:rsidR="00DE724B" w:rsidRDefault="00DE724B" w:rsidP="00E85167">
            <w:pPr>
              <w:jc w:val="center"/>
              <w:rPr>
                <w:rFonts w:ascii="Arial" w:hAnsi="Arial" w:cs="Arial"/>
                <w:sz w:val="16"/>
                <w:szCs w:val="16"/>
              </w:rPr>
            </w:pPr>
            <w:r>
              <w:rPr>
                <w:rFonts w:ascii="Arial" w:hAnsi="Arial" w:cs="Arial"/>
                <w:sz w:val="16"/>
                <w:szCs w:val="16"/>
              </w:rPr>
              <w:t>Нет</w:t>
            </w:r>
          </w:p>
        </w:tc>
      </w:tr>
      <w:tr w:rsidR="00DE724B" w:rsidRPr="00F12D0A" w:rsidTr="00DE724B">
        <w:trPr>
          <w:jc w:val="center"/>
        </w:trPr>
        <w:tc>
          <w:tcPr>
            <w:tcW w:w="955" w:type="pct"/>
          </w:tcPr>
          <w:p w:rsidR="00DE724B" w:rsidRPr="00F12D0A" w:rsidRDefault="00DE724B" w:rsidP="00FF3745">
            <w:pPr>
              <w:rPr>
                <w:rFonts w:ascii="Arial" w:hAnsi="Arial" w:cs="Arial"/>
                <w:sz w:val="16"/>
                <w:szCs w:val="16"/>
              </w:rPr>
            </w:pPr>
            <w:proofErr w:type="spellStart"/>
            <w:r>
              <w:rPr>
                <w:rFonts w:ascii="Arial" w:hAnsi="Arial" w:cs="Arial"/>
                <w:sz w:val="16"/>
                <w:szCs w:val="16"/>
              </w:rPr>
              <w:t>Прозвонка</w:t>
            </w:r>
            <w:proofErr w:type="spellEnd"/>
            <w:r>
              <w:rPr>
                <w:rFonts w:ascii="Arial" w:hAnsi="Arial" w:cs="Arial"/>
                <w:sz w:val="16"/>
                <w:szCs w:val="16"/>
              </w:rPr>
              <w:t xml:space="preserve"> цепи (при сопротивлении цепи менее 50Ом включается звуковой сигнал)</w:t>
            </w:r>
          </w:p>
        </w:tc>
        <w:tc>
          <w:tcPr>
            <w:tcW w:w="4045" w:type="pct"/>
            <w:gridSpan w:val="5"/>
            <w:vAlign w:val="center"/>
          </w:tcPr>
          <w:p w:rsidR="00DE724B" w:rsidRDefault="00DE724B" w:rsidP="00E85167">
            <w:pPr>
              <w:jc w:val="center"/>
              <w:rPr>
                <w:rFonts w:ascii="Arial" w:hAnsi="Arial" w:cs="Arial"/>
                <w:sz w:val="16"/>
                <w:szCs w:val="16"/>
              </w:rPr>
            </w:pPr>
            <w:r>
              <w:rPr>
                <w:rFonts w:ascii="Arial" w:hAnsi="Arial" w:cs="Arial"/>
                <w:sz w:val="16"/>
                <w:szCs w:val="16"/>
              </w:rPr>
              <w:t>Да</w:t>
            </w:r>
          </w:p>
        </w:tc>
      </w:tr>
      <w:tr w:rsidR="00DE724B" w:rsidRPr="00F12D0A" w:rsidTr="00DE724B">
        <w:trPr>
          <w:jc w:val="center"/>
        </w:trPr>
        <w:tc>
          <w:tcPr>
            <w:tcW w:w="955" w:type="pct"/>
          </w:tcPr>
          <w:p w:rsidR="00DE724B" w:rsidRPr="00B86A05" w:rsidRDefault="00DE724B" w:rsidP="00FF3745">
            <w:pPr>
              <w:rPr>
                <w:rFonts w:ascii="Arial" w:hAnsi="Arial" w:cs="Arial"/>
                <w:sz w:val="16"/>
                <w:szCs w:val="16"/>
              </w:rPr>
            </w:pPr>
            <w:r>
              <w:rPr>
                <w:rFonts w:ascii="Arial" w:hAnsi="Arial" w:cs="Arial"/>
                <w:sz w:val="16"/>
                <w:szCs w:val="16"/>
              </w:rPr>
              <w:t>Фиксация текущего значения «</w:t>
            </w:r>
            <w:r>
              <w:rPr>
                <w:rFonts w:ascii="Arial" w:hAnsi="Arial" w:cs="Arial"/>
                <w:sz w:val="16"/>
                <w:szCs w:val="16"/>
                <w:lang w:val="en-US"/>
              </w:rPr>
              <w:t>HOLD</w:t>
            </w:r>
            <w:r>
              <w:rPr>
                <w:rFonts w:ascii="Arial" w:hAnsi="Arial" w:cs="Arial"/>
                <w:sz w:val="16"/>
                <w:szCs w:val="16"/>
              </w:rPr>
              <w:t>»</w:t>
            </w:r>
          </w:p>
        </w:tc>
        <w:tc>
          <w:tcPr>
            <w:tcW w:w="4045" w:type="pct"/>
            <w:gridSpan w:val="5"/>
            <w:vAlign w:val="center"/>
          </w:tcPr>
          <w:p w:rsidR="00DE724B" w:rsidRDefault="00DE724B" w:rsidP="00E85167">
            <w:pPr>
              <w:jc w:val="center"/>
              <w:rPr>
                <w:rFonts w:ascii="Arial" w:hAnsi="Arial" w:cs="Arial"/>
                <w:sz w:val="16"/>
                <w:szCs w:val="16"/>
              </w:rPr>
            </w:pPr>
            <w:r>
              <w:rPr>
                <w:rFonts w:ascii="Arial" w:hAnsi="Arial" w:cs="Arial"/>
                <w:sz w:val="16"/>
                <w:szCs w:val="16"/>
              </w:rPr>
              <w:t>Да</w:t>
            </w:r>
          </w:p>
        </w:tc>
      </w:tr>
      <w:tr w:rsidR="00DE724B" w:rsidRPr="00F12D0A" w:rsidTr="00DE724B">
        <w:trPr>
          <w:jc w:val="center"/>
        </w:trPr>
        <w:tc>
          <w:tcPr>
            <w:tcW w:w="955" w:type="pct"/>
          </w:tcPr>
          <w:p w:rsidR="00DE724B" w:rsidRDefault="00DE724B" w:rsidP="00FF3745">
            <w:pPr>
              <w:rPr>
                <w:rFonts w:ascii="Arial" w:hAnsi="Arial" w:cs="Arial"/>
                <w:sz w:val="16"/>
                <w:szCs w:val="16"/>
              </w:rPr>
            </w:pPr>
            <w:r>
              <w:rPr>
                <w:rFonts w:ascii="Arial" w:hAnsi="Arial" w:cs="Arial"/>
                <w:sz w:val="16"/>
                <w:szCs w:val="16"/>
              </w:rPr>
              <w:t>Подсветка дисплея</w:t>
            </w:r>
          </w:p>
        </w:tc>
        <w:tc>
          <w:tcPr>
            <w:tcW w:w="4045" w:type="pct"/>
            <w:gridSpan w:val="5"/>
            <w:vAlign w:val="center"/>
          </w:tcPr>
          <w:p w:rsidR="00DE724B" w:rsidRDefault="00DE724B" w:rsidP="00E85167">
            <w:pPr>
              <w:jc w:val="center"/>
              <w:rPr>
                <w:rFonts w:ascii="Arial" w:hAnsi="Arial" w:cs="Arial"/>
                <w:sz w:val="16"/>
                <w:szCs w:val="16"/>
              </w:rPr>
            </w:pPr>
            <w:r>
              <w:rPr>
                <w:rFonts w:ascii="Arial" w:hAnsi="Arial" w:cs="Arial"/>
                <w:sz w:val="16"/>
                <w:szCs w:val="16"/>
              </w:rPr>
              <w:t>Нет</w:t>
            </w:r>
          </w:p>
        </w:tc>
      </w:tr>
      <w:tr w:rsidR="00DE724B" w:rsidRPr="00F12D0A" w:rsidTr="00DE724B">
        <w:trPr>
          <w:jc w:val="center"/>
        </w:trPr>
        <w:tc>
          <w:tcPr>
            <w:tcW w:w="955" w:type="pct"/>
          </w:tcPr>
          <w:p w:rsidR="00DE724B" w:rsidRDefault="00DE724B" w:rsidP="00FF3745">
            <w:pPr>
              <w:rPr>
                <w:rFonts w:ascii="Arial" w:hAnsi="Arial" w:cs="Arial"/>
                <w:sz w:val="16"/>
                <w:szCs w:val="16"/>
              </w:rPr>
            </w:pPr>
            <w:r>
              <w:rPr>
                <w:rFonts w:ascii="Arial" w:hAnsi="Arial" w:cs="Arial"/>
                <w:sz w:val="16"/>
                <w:szCs w:val="16"/>
              </w:rPr>
              <w:t>Индикация</w:t>
            </w:r>
          </w:p>
        </w:tc>
        <w:tc>
          <w:tcPr>
            <w:tcW w:w="4045" w:type="pct"/>
            <w:gridSpan w:val="5"/>
            <w:vAlign w:val="center"/>
          </w:tcPr>
          <w:p w:rsidR="00DE724B" w:rsidRDefault="00DE724B" w:rsidP="00E85167">
            <w:pPr>
              <w:jc w:val="center"/>
              <w:rPr>
                <w:rFonts w:ascii="Arial" w:hAnsi="Arial" w:cs="Arial"/>
                <w:sz w:val="16"/>
                <w:szCs w:val="16"/>
              </w:rPr>
            </w:pPr>
            <w:r>
              <w:rPr>
                <w:rFonts w:ascii="Arial" w:hAnsi="Arial" w:cs="Arial"/>
                <w:sz w:val="16"/>
                <w:szCs w:val="16"/>
              </w:rPr>
              <w:t>Разряд батареи, полярность, перегрузка</w:t>
            </w:r>
          </w:p>
        </w:tc>
      </w:tr>
      <w:tr w:rsidR="00DE724B" w:rsidRPr="00F12D0A" w:rsidTr="00DE724B">
        <w:trPr>
          <w:jc w:val="center"/>
        </w:trPr>
        <w:tc>
          <w:tcPr>
            <w:tcW w:w="955" w:type="pct"/>
          </w:tcPr>
          <w:p w:rsidR="00DE724B" w:rsidRDefault="00DE724B" w:rsidP="00FF3745">
            <w:pPr>
              <w:rPr>
                <w:rFonts w:ascii="Arial" w:hAnsi="Arial" w:cs="Arial"/>
                <w:sz w:val="16"/>
                <w:szCs w:val="16"/>
              </w:rPr>
            </w:pPr>
            <w:r>
              <w:rPr>
                <w:rFonts w:ascii="Arial" w:hAnsi="Arial" w:cs="Arial"/>
                <w:sz w:val="16"/>
                <w:szCs w:val="16"/>
              </w:rPr>
              <w:t>Питание</w:t>
            </w:r>
          </w:p>
        </w:tc>
        <w:tc>
          <w:tcPr>
            <w:tcW w:w="4045" w:type="pct"/>
            <w:gridSpan w:val="5"/>
            <w:vAlign w:val="center"/>
          </w:tcPr>
          <w:p w:rsidR="00DE724B" w:rsidRDefault="00DE724B" w:rsidP="00E85167">
            <w:pPr>
              <w:jc w:val="center"/>
              <w:rPr>
                <w:rFonts w:ascii="Arial" w:hAnsi="Arial" w:cs="Arial"/>
                <w:sz w:val="16"/>
                <w:szCs w:val="16"/>
              </w:rPr>
            </w:pPr>
            <w:r>
              <w:rPr>
                <w:rFonts w:ascii="Arial" w:hAnsi="Arial" w:cs="Arial"/>
                <w:sz w:val="16"/>
                <w:szCs w:val="16"/>
              </w:rPr>
              <w:t>9В тип-крона (входит в комплект поставки)</w:t>
            </w:r>
          </w:p>
        </w:tc>
      </w:tr>
      <w:tr w:rsidR="00DE724B" w:rsidRPr="00F12D0A" w:rsidTr="00DE724B">
        <w:trPr>
          <w:jc w:val="center"/>
        </w:trPr>
        <w:tc>
          <w:tcPr>
            <w:tcW w:w="955" w:type="pct"/>
          </w:tcPr>
          <w:p w:rsidR="00DE724B" w:rsidRDefault="00DE724B" w:rsidP="00FF3745">
            <w:pPr>
              <w:rPr>
                <w:rFonts w:ascii="Arial" w:hAnsi="Arial" w:cs="Arial"/>
                <w:sz w:val="16"/>
                <w:szCs w:val="16"/>
              </w:rPr>
            </w:pPr>
            <w:r>
              <w:rPr>
                <w:rFonts w:ascii="Arial" w:hAnsi="Arial" w:cs="Arial"/>
                <w:sz w:val="16"/>
                <w:szCs w:val="16"/>
              </w:rPr>
              <w:t>Габаритные размеры</w:t>
            </w:r>
          </w:p>
        </w:tc>
        <w:tc>
          <w:tcPr>
            <w:tcW w:w="4045" w:type="pct"/>
            <w:gridSpan w:val="5"/>
            <w:vAlign w:val="center"/>
          </w:tcPr>
          <w:p w:rsidR="00DE724B" w:rsidRDefault="00B333DA" w:rsidP="00E85167">
            <w:pPr>
              <w:jc w:val="center"/>
              <w:rPr>
                <w:rFonts w:ascii="Arial" w:hAnsi="Arial" w:cs="Arial"/>
                <w:sz w:val="16"/>
                <w:szCs w:val="16"/>
              </w:rPr>
            </w:pPr>
            <w:r>
              <w:rPr>
                <w:rFonts w:ascii="Arial" w:hAnsi="Arial" w:cs="Arial"/>
                <w:sz w:val="16"/>
                <w:szCs w:val="16"/>
              </w:rPr>
              <w:t>235</w:t>
            </w:r>
            <w:r w:rsidR="00DE724B">
              <w:rPr>
                <w:rFonts w:ascii="Arial" w:hAnsi="Arial" w:cs="Arial"/>
                <w:sz w:val="16"/>
                <w:szCs w:val="16"/>
              </w:rPr>
              <w:t>х</w:t>
            </w:r>
            <w:r>
              <w:rPr>
                <w:rFonts w:ascii="Arial" w:hAnsi="Arial" w:cs="Arial"/>
                <w:sz w:val="16"/>
                <w:szCs w:val="16"/>
              </w:rPr>
              <w:t>100</w:t>
            </w:r>
            <w:r w:rsidR="00DE724B">
              <w:rPr>
                <w:rFonts w:ascii="Arial" w:hAnsi="Arial" w:cs="Arial"/>
                <w:sz w:val="16"/>
                <w:szCs w:val="16"/>
              </w:rPr>
              <w:t>х</w:t>
            </w:r>
            <w:r>
              <w:rPr>
                <w:rFonts w:ascii="Arial" w:hAnsi="Arial" w:cs="Arial"/>
                <w:sz w:val="16"/>
                <w:szCs w:val="16"/>
              </w:rPr>
              <w:t>46</w:t>
            </w:r>
            <w:r w:rsidR="00DE724B">
              <w:rPr>
                <w:rFonts w:ascii="Arial" w:hAnsi="Arial" w:cs="Arial"/>
                <w:sz w:val="16"/>
                <w:szCs w:val="16"/>
              </w:rPr>
              <w:t>мм</w:t>
            </w:r>
          </w:p>
        </w:tc>
      </w:tr>
      <w:tr w:rsidR="00B333DA" w:rsidRPr="00F12D0A" w:rsidTr="00DE724B">
        <w:trPr>
          <w:jc w:val="center"/>
        </w:trPr>
        <w:tc>
          <w:tcPr>
            <w:tcW w:w="955" w:type="pct"/>
          </w:tcPr>
          <w:p w:rsidR="00B333DA" w:rsidRDefault="00B333DA" w:rsidP="00FF3745">
            <w:pPr>
              <w:rPr>
                <w:rFonts w:ascii="Arial" w:hAnsi="Arial" w:cs="Arial"/>
                <w:sz w:val="16"/>
                <w:szCs w:val="16"/>
              </w:rPr>
            </w:pPr>
            <w:r>
              <w:rPr>
                <w:rFonts w:ascii="Arial" w:hAnsi="Arial" w:cs="Arial"/>
                <w:sz w:val="16"/>
                <w:szCs w:val="16"/>
              </w:rPr>
              <w:t>Раскрыв клещей</w:t>
            </w:r>
          </w:p>
        </w:tc>
        <w:tc>
          <w:tcPr>
            <w:tcW w:w="4045" w:type="pct"/>
            <w:gridSpan w:val="5"/>
            <w:vAlign w:val="center"/>
          </w:tcPr>
          <w:p w:rsidR="00B333DA" w:rsidRDefault="00B333DA" w:rsidP="00E85167">
            <w:pPr>
              <w:jc w:val="center"/>
              <w:rPr>
                <w:rFonts w:ascii="Arial" w:hAnsi="Arial" w:cs="Arial"/>
                <w:sz w:val="16"/>
                <w:szCs w:val="16"/>
              </w:rPr>
            </w:pPr>
            <w:r>
              <w:rPr>
                <w:rFonts w:ascii="Arial" w:hAnsi="Arial" w:cs="Arial"/>
                <w:sz w:val="16"/>
                <w:szCs w:val="16"/>
              </w:rPr>
              <w:t>50мм</w:t>
            </w:r>
          </w:p>
        </w:tc>
      </w:tr>
      <w:tr w:rsidR="00DE724B" w:rsidRPr="002A0A4F" w:rsidTr="00DE724B">
        <w:trPr>
          <w:jc w:val="center"/>
        </w:trPr>
        <w:tc>
          <w:tcPr>
            <w:tcW w:w="955" w:type="pct"/>
          </w:tcPr>
          <w:p w:rsidR="00DE724B" w:rsidRDefault="00DE724B" w:rsidP="00FF3745">
            <w:pPr>
              <w:rPr>
                <w:rFonts w:ascii="Arial" w:hAnsi="Arial" w:cs="Arial"/>
                <w:sz w:val="16"/>
                <w:szCs w:val="16"/>
              </w:rPr>
            </w:pPr>
            <w:r>
              <w:rPr>
                <w:rFonts w:ascii="Arial" w:hAnsi="Arial" w:cs="Arial"/>
                <w:sz w:val="16"/>
                <w:szCs w:val="16"/>
              </w:rPr>
              <w:t>Безопасность</w:t>
            </w:r>
          </w:p>
        </w:tc>
        <w:tc>
          <w:tcPr>
            <w:tcW w:w="4045" w:type="pct"/>
            <w:gridSpan w:val="5"/>
            <w:vAlign w:val="center"/>
          </w:tcPr>
          <w:p w:rsidR="00DE724B" w:rsidRPr="00B86A05" w:rsidRDefault="00DE724B" w:rsidP="00E85167">
            <w:pPr>
              <w:jc w:val="center"/>
              <w:rPr>
                <w:rFonts w:ascii="Arial" w:hAnsi="Arial" w:cs="Arial"/>
                <w:sz w:val="16"/>
                <w:szCs w:val="16"/>
                <w:lang w:val="en-US"/>
              </w:rPr>
            </w:pPr>
            <w:r w:rsidRPr="00B86A05">
              <w:rPr>
                <w:rFonts w:ascii="Arial" w:hAnsi="Arial" w:cs="Arial"/>
                <w:sz w:val="16"/>
                <w:szCs w:val="16"/>
                <w:lang w:val="en-US"/>
              </w:rPr>
              <w:t>EN61010-2-030 EN61010-2-033 CAT III 600 V</w:t>
            </w:r>
          </w:p>
        </w:tc>
      </w:tr>
      <w:tr w:rsidR="00DE724B" w:rsidRPr="00F12D0A" w:rsidTr="00DE724B">
        <w:trPr>
          <w:jc w:val="center"/>
        </w:trPr>
        <w:tc>
          <w:tcPr>
            <w:tcW w:w="955" w:type="pct"/>
          </w:tcPr>
          <w:p w:rsidR="00DE724B" w:rsidRDefault="00DE724B" w:rsidP="00FF3745">
            <w:pPr>
              <w:rPr>
                <w:rFonts w:ascii="Arial" w:hAnsi="Arial" w:cs="Arial"/>
                <w:sz w:val="16"/>
                <w:szCs w:val="16"/>
              </w:rPr>
            </w:pPr>
            <w:r>
              <w:rPr>
                <w:rFonts w:ascii="Arial" w:hAnsi="Arial" w:cs="Arial"/>
                <w:sz w:val="16"/>
                <w:szCs w:val="16"/>
              </w:rPr>
              <w:t>Температура эксплуатации</w:t>
            </w:r>
          </w:p>
        </w:tc>
        <w:tc>
          <w:tcPr>
            <w:tcW w:w="4045" w:type="pct"/>
            <w:gridSpan w:val="5"/>
            <w:vAlign w:val="center"/>
          </w:tcPr>
          <w:p w:rsidR="00DE724B" w:rsidRDefault="00DE724B" w:rsidP="00E85167">
            <w:pPr>
              <w:jc w:val="center"/>
              <w:rPr>
                <w:rFonts w:ascii="Arial" w:hAnsi="Arial" w:cs="Arial"/>
                <w:sz w:val="16"/>
                <w:szCs w:val="16"/>
              </w:rPr>
            </w:pPr>
            <w:r>
              <w:rPr>
                <w:rFonts w:ascii="Arial" w:hAnsi="Arial" w:cs="Arial"/>
                <w:sz w:val="16"/>
                <w:szCs w:val="16"/>
              </w:rPr>
              <w:t>от 0 °С до +40 °С</w:t>
            </w:r>
          </w:p>
        </w:tc>
      </w:tr>
      <w:tr w:rsidR="00DE724B" w:rsidRPr="00F12D0A" w:rsidTr="00DE724B">
        <w:trPr>
          <w:jc w:val="center"/>
        </w:trPr>
        <w:tc>
          <w:tcPr>
            <w:tcW w:w="955" w:type="pct"/>
          </w:tcPr>
          <w:p w:rsidR="00DE724B" w:rsidRPr="00F12D0A" w:rsidRDefault="00DE724B" w:rsidP="00FF3745">
            <w:pPr>
              <w:rPr>
                <w:rFonts w:ascii="Arial" w:hAnsi="Arial" w:cs="Arial"/>
                <w:sz w:val="16"/>
                <w:szCs w:val="16"/>
              </w:rPr>
            </w:pPr>
            <w:r w:rsidRPr="00F12D0A">
              <w:rPr>
                <w:rFonts w:ascii="Arial" w:hAnsi="Arial" w:cs="Arial"/>
                <w:sz w:val="16"/>
                <w:szCs w:val="16"/>
              </w:rPr>
              <w:t xml:space="preserve">Срок службы </w:t>
            </w:r>
          </w:p>
        </w:tc>
        <w:tc>
          <w:tcPr>
            <w:tcW w:w="4045" w:type="pct"/>
            <w:gridSpan w:val="5"/>
            <w:vAlign w:val="center"/>
          </w:tcPr>
          <w:p w:rsidR="00DE724B" w:rsidRDefault="00DE724B" w:rsidP="00E85167">
            <w:pPr>
              <w:jc w:val="center"/>
              <w:rPr>
                <w:rFonts w:ascii="Arial" w:hAnsi="Arial" w:cs="Arial"/>
                <w:sz w:val="16"/>
                <w:szCs w:val="16"/>
                <w:lang w:val="en-US"/>
              </w:rPr>
            </w:pPr>
            <w:r>
              <w:rPr>
                <w:rFonts w:ascii="Arial" w:hAnsi="Arial" w:cs="Arial"/>
                <w:sz w:val="16"/>
                <w:szCs w:val="16"/>
                <w:lang w:val="en-US"/>
              </w:rPr>
              <w:t xml:space="preserve">10 </w:t>
            </w:r>
            <w:r>
              <w:rPr>
                <w:rFonts w:ascii="Arial" w:hAnsi="Arial" w:cs="Arial"/>
                <w:sz w:val="16"/>
                <w:szCs w:val="16"/>
              </w:rPr>
              <w:t>лет</w:t>
            </w:r>
          </w:p>
        </w:tc>
      </w:tr>
    </w:tbl>
    <w:p w:rsidR="00C35901" w:rsidRDefault="00C35901" w:rsidP="001433A2">
      <w:pPr>
        <w:pStyle w:val="a3"/>
        <w:spacing w:after="0" w:line="240" w:lineRule="auto"/>
        <w:ind w:left="357"/>
        <w:jc w:val="both"/>
        <w:rPr>
          <w:rFonts w:ascii="Arial" w:hAnsi="Arial" w:cs="Arial"/>
          <w:i/>
          <w:sz w:val="16"/>
          <w:szCs w:val="16"/>
        </w:rPr>
      </w:pPr>
    </w:p>
    <w:p w:rsidR="009C6F7E" w:rsidRDefault="009C6F7E" w:rsidP="001433A2">
      <w:pPr>
        <w:pStyle w:val="a3"/>
        <w:spacing w:after="0" w:line="240" w:lineRule="auto"/>
        <w:ind w:left="357"/>
        <w:jc w:val="both"/>
        <w:rPr>
          <w:rFonts w:ascii="Arial" w:hAnsi="Arial" w:cs="Arial"/>
          <w:i/>
          <w:sz w:val="16"/>
          <w:szCs w:val="16"/>
        </w:rPr>
      </w:pPr>
      <w:r w:rsidRPr="00F12D0A">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FF3745" w:rsidRPr="00FF3745" w:rsidRDefault="00FF3745" w:rsidP="001433A2">
      <w:pPr>
        <w:pStyle w:val="a3"/>
        <w:spacing w:after="0" w:line="240" w:lineRule="auto"/>
        <w:ind w:left="357"/>
        <w:jc w:val="both"/>
        <w:rPr>
          <w:rFonts w:ascii="Arial" w:hAnsi="Arial" w:cs="Arial"/>
          <w:i/>
          <w:sz w:val="16"/>
          <w:szCs w:val="16"/>
        </w:rPr>
      </w:pPr>
      <w:r>
        <w:rPr>
          <w:rFonts w:ascii="Arial" w:hAnsi="Arial" w:cs="Arial"/>
          <w:i/>
          <w:sz w:val="16"/>
          <w:szCs w:val="16"/>
        </w:rPr>
        <w:t>*</w:t>
      </w:r>
      <w:r w:rsidRPr="00FF3745">
        <w:rPr>
          <w:rFonts w:ascii="Arial" w:hAnsi="Arial" w:cs="Arial"/>
          <w:i/>
          <w:sz w:val="16"/>
          <w:szCs w:val="16"/>
        </w:rPr>
        <w:t>*</w:t>
      </w:r>
      <w:r w:rsidRPr="00FF3745">
        <w:rPr>
          <w:rFonts w:ascii="Arial" w:hAnsi="Arial" w:cs="Arial"/>
          <w:i/>
          <w:sz w:val="16"/>
          <w:szCs w:val="16"/>
          <w:lang w:val="en-US"/>
        </w:rPr>
        <w:t xml:space="preserve">D – </w:t>
      </w:r>
      <w:r w:rsidRPr="00FF3745">
        <w:rPr>
          <w:rFonts w:ascii="Arial" w:hAnsi="Arial" w:cs="Arial"/>
          <w:i/>
          <w:sz w:val="16"/>
          <w:szCs w:val="16"/>
        </w:rPr>
        <w:t>единица младшего разряда</w:t>
      </w:r>
    </w:p>
    <w:p w:rsidR="00170F77" w:rsidRPr="00F12D0A" w:rsidRDefault="00611E64"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Комплектация</w:t>
      </w:r>
    </w:p>
    <w:p w:rsidR="00611E64" w:rsidRDefault="005658C8" w:rsidP="008646A2">
      <w:pPr>
        <w:pStyle w:val="a3"/>
        <w:numPr>
          <w:ilvl w:val="0"/>
          <w:numId w:val="4"/>
        </w:numPr>
        <w:spacing w:after="0" w:line="240" w:lineRule="auto"/>
        <w:rPr>
          <w:rFonts w:ascii="Arial" w:hAnsi="Arial" w:cs="Arial"/>
          <w:sz w:val="16"/>
          <w:szCs w:val="16"/>
        </w:rPr>
      </w:pPr>
      <w:r>
        <w:rPr>
          <w:rFonts w:ascii="Arial" w:hAnsi="Arial" w:cs="Arial"/>
          <w:sz w:val="16"/>
          <w:szCs w:val="16"/>
        </w:rPr>
        <w:t>Мультиметр</w:t>
      </w:r>
      <w:r w:rsidR="00611E64" w:rsidRPr="00F12D0A">
        <w:rPr>
          <w:rFonts w:ascii="Arial" w:hAnsi="Arial" w:cs="Arial"/>
          <w:sz w:val="16"/>
          <w:szCs w:val="16"/>
        </w:rPr>
        <w:t>.</w:t>
      </w:r>
    </w:p>
    <w:p w:rsidR="008646A2" w:rsidRPr="00F12D0A" w:rsidRDefault="008646A2" w:rsidP="008646A2">
      <w:pPr>
        <w:pStyle w:val="a3"/>
        <w:numPr>
          <w:ilvl w:val="0"/>
          <w:numId w:val="4"/>
        </w:numPr>
        <w:spacing w:after="0" w:line="240" w:lineRule="auto"/>
        <w:rPr>
          <w:rFonts w:ascii="Arial" w:hAnsi="Arial" w:cs="Arial"/>
          <w:sz w:val="16"/>
          <w:szCs w:val="16"/>
        </w:rPr>
      </w:pPr>
      <w:r>
        <w:rPr>
          <w:rFonts w:ascii="Arial" w:hAnsi="Arial" w:cs="Arial"/>
          <w:sz w:val="16"/>
          <w:szCs w:val="16"/>
        </w:rPr>
        <w:t>Инструкция по эксплуатации.</w:t>
      </w:r>
    </w:p>
    <w:p w:rsidR="00611E64" w:rsidRDefault="0005429A" w:rsidP="008646A2">
      <w:pPr>
        <w:pStyle w:val="a3"/>
        <w:numPr>
          <w:ilvl w:val="0"/>
          <w:numId w:val="4"/>
        </w:numPr>
        <w:spacing w:after="0" w:line="240" w:lineRule="auto"/>
        <w:rPr>
          <w:rFonts w:ascii="Arial" w:hAnsi="Arial" w:cs="Arial"/>
          <w:sz w:val="16"/>
          <w:szCs w:val="16"/>
        </w:rPr>
      </w:pPr>
      <w:r>
        <w:rPr>
          <w:rFonts w:ascii="Arial" w:hAnsi="Arial" w:cs="Arial"/>
          <w:sz w:val="16"/>
          <w:szCs w:val="16"/>
        </w:rPr>
        <w:t>Элемент питания</w:t>
      </w:r>
      <w:r w:rsidRPr="0005429A">
        <w:rPr>
          <w:rFonts w:ascii="Arial" w:hAnsi="Arial" w:cs="Arial"/>
          <w:sz w:val="16"/>
          <w:szCs w:val="16"/>
        </w:rPr>
        <w:t xml:space="preserve"> </w:t>
      </w:r>
      <w:r>
        <w:rPr>
          <w:rFonts w:ascii="Arial" w:hAnsi="Arial" w:cs="Arial"/>
          <w:sz w:val="16"/>
          <w:szCs w:val="16"/>
        </w:rPr>
        <w:t>9В тип-крона</w:t>
      </w:r>
      <w:r w:rsidR="00611E64" w:rsidRPr="00F12D0A">
        <w:rPr>
          <w:rFonts w:ascii="Arial" w:hAnsi="Arial" w:cs="Arial"/>
          <w:sz w:val="16"/>
          <w:szCs w:val="16"/>
        </w:rPr>
        <w:t>.</w:t>
      </w:r>
    </w:p>
    <w:p w:rsidR="00FC5A9E" w:rsidRDefault="005658C8" w:rsidP="008646A2">
      <w:pPr>
        <w:pStyle w:val="a3"/>
        <w:numPr>
          <w:ilvl w:val="0"/>
          <w:numId w:val="4"/>
        </w:numPr>
        <w:spacing w:after="0" w:line="240" w:lineRule="auto"/>
        <w:rPr>
          <w:rFonts w:ascii="Arial" w:hAnsi="Arial" w:cs="Arial"/>
          <w:sz w:val="16"/>
          <w:szCs w:val="16"/>
        </w:rPr>
      </w:pPr>
      <w:r>
        <w:rPr>
          <w:rFonts w:ascii="Arial" w:hAnsi="Arial" w:cs="Arial"/>
          <w:sz w:val="16"/>
          <w:szCs w:val="16"/>
        </w:rPr>
        <w:t>Измерительные щупы</w:t>
      </w:r>
      <w:r w:rsidR="00FC5A9E">
        <w:rPr>
          <w:rFonts w:ascii="Arial" w:hAnsi="Arial" w:cs="Arial"/>
          <w:sz w:val="16"/>
          <w:szCs w:val="16"/>
        </w:rPr>
        <w:t>.</w:t>
      </w:r>
    </w:p>
    <w:p w:rsidR="005658C8" w:rsidRDefault="005658C8" w:rsidP="008646A2">
      <w:pPr>
        <w:pStyle w:val="a3"/>
        <w:numPr>
          <w:ilvl w:val="0"/>
          <w:numId w:val="4"/>
        </w:numPr>
        <w:spacing w:after="0" w:line="240" w:lineRule="auto"/>
        <w:rPr>
          <w:rFonts w:ascii="Arial" w:hAnsi="Arial" w:cs="Arial"/>
          <w:sz w:val="16"/>
          <w:szCs w:val="16"/>
        </w:rPr>
      </w:pPr>
      <w:r>
        <w:rPr>
          <w:rFonts w:ascii="Arial" w:hAnsi="Arial" w:cs="Arial"/>
          <w:sz w:val="16"/>
          <w:szCs w:val="16"/>
        </w:rPr>
        <w:t>Упаковка</w:t>
      </w:r>
      <w:r w:rsidR="00C35901">
        <w:rPr>
          <w:rFonts w:ascii="Arial" w:hAnsi="Arial" w:cs="Arial"/>
          <w:sz w:val="16"/>
          <w:szCs w:val="16"/>
        </w:rPr>
        <w:t>.</w:t>
      </w:r>
    </w:p>
    <w:p w:rsidR="002C7D65" w:rsidRPr="00F12D0A" w:rsidRDefault="002C7D65"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Меры предосторожности</w:t>
      </w:r>
    </w:p>
    <w:p w:rsidR="00607E20" w:rsidRPr="00607E20" w:rsidRDefault="00607E20" w:rsidP="00607E20">
      <w:pPr>
        <w:spacing w:after="0" w:line="240" w:lineRule="auto"/>
        <w:jc w:val="both"/>
        <w:rPr>
          <w:rFonts w:ascii="Arial" w:hAnsi="Arial" w:cs="Arial"/>
          <w:b/>
          <w:i/>
          <w:sz w:val="16"/>
          <w:szCs w:val="16"/>
        </w:rPr>
      </w:pPr>
      <w:r>
        <w:rPr>
          <w:rFonts w:ascii="Arial" w:hAnsi="Arial" w:cs="Arial"/>
          <w:b/>
          <w:i/>
          <w:sz w:val="16"/>
          <w:szCs w:val="16"/>
        </w:rPr>
        <w:t>Внимание!</w:t>
      </w:r>
      <w:r w:rsidR="008F6BD7">
        <w:rPr>
          <w:rFonts w:ascii="Arial" w:hAnsi="Arial" w:cs="Arial"/>
          <w:b/>
          <w:i/>
          <w:sz w:val="16"/>
          <w:szCs w:val="16"/>
        </w:rPr>
        <w:t xml:space="preserve"> Во избежание поражения электрическим током соблюдайте следующие меры предосторожности.</w:t>
      </w:r>
    </w:p>
    <w:p w:rsidR="008F6BD7" w:rsidRDefault="008F6BD7"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Внимательно ознакомьтесь с данным руководством по эксплуатации перед использованием прибора.</w:t>
      </w:r>
    </w:p>
    <w:p w:rsidR="008F6BD7" w:rsidRDefault="008F6BD7"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Строго соблюдайте указания настоящего руководства по использованию прибора, иначе он может выйти из строя.</w:t>
      </w:r>
    </w:p>
    <w:p w:rsidR="008F6BD7" w:rsidRDefault="008F6BD7"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 xml:space="preserve">Будьте осторожны при измерении напряжения </w:t>
      </w:r>
      <w:r w:rsidR="00504A21">
        <w:rPr>
          <w:rFonts w:ascii="Arial" w:hAnsi="Arial" w:cs="Arial"/>
          <w:sz w:val="16"/>
          <w:szCs w:val="16"/>
        </w:rPr>
        <w:t>30</w:t>
      </w:r>
      <w:r>
        <w:rPr>
          <w:rFonts w:ascii="Arial" w:hAnsi="Arial" w:cs="Arial"/>
          <w:sz w:val="16"/>
          <w:szCs w:val="16"/>
        </w:rPr>
        <w:t xml:space="preserve">В </w:t>
      </w:r>
      <w:r>
        <w:rPr>
          <w:rFonts w:ascii="Arial" w:hAnsi="Arial" w:cs="Arial"/>
          <w:sz w:val="16"/>
          <w:szCs w:val="16"/>
          <w:lang w:val="en-US"/>
        </w:rPr>
        <w:t>AC</w:t>
      </w:r>
      <w:r>
        <w:rPr>
          <w:rFonts w:ascii="Arial" w:hAnsi="Arial" w:cs="Arial"/>
          <w:sz w:val="16"/>
          <w:szCs w:val="16"/>
        </w:rPr>
        <w:t xml:space="preserve"> или 60В </w:t>
      </w:r>
      <w:r>
        <w:rPr>
          <w:rFonts w:ascii="Arial" w:hAnsi="Arial" w:cs="Arial"/>
          <w:sz w:val="16"/>
          <w:szCs w:val="16"/>
          <w:lang w:val="en-US"/>
        </w:rPr>
        <w:t>DC</w:t>
      </w:r>
      <w:r w:rsidRPr="008F6BD7">
        <w:rPr>
          <w:rFonts w:ascii="Arial" w:hAnsi="Arial" w:cs="Arial"/>
          <w:sz w:val="16"/>
          <w:szCs w:val="16"/>
        </w:rPr>
        <w:t xml:space="preserve">. </w:t>
      </w:r>
      <w:r>
        <w:rPr>
          <w:rFonts w:ascii="Arial" w:hAnsi="Arial" w:cs="Arial"/>
          <w:sz w:val="16"/>
          <w:szCs w:val="16"/>
        </w:rPr>
        <w:t>Данное напряжение может быть опасным для жизни.</w:t>
      </w:r>
      <w:r w:rsidR="00504A21">
        <w:rPr>
          <w:rFonts w:ascii="Arial" w:hAnsi="Arial" w:cs="Arial"/>
          <w:sz w:val="16"/>
          <w:szCs w:val="16"/>
        </w:rPr>
        <w:t xml:space="preserve"> При измерении держите пальцы за защитными кольцами щупов</w:t>
      </w:r>
      <w:r w:rsidR="00354EB8">
        <w:rPr>
          <w:rFonts w:ascii="Arial" w:hAnsi="Arial" w:cs="Arial"/>
          <w:sz w:val="16"/>
          <w:szCs w:val="16"/>
        </w:rPr>
        <w:t>.</w:t>
      </w:r>
    </w:p>
    <w:p w:rsidR="007F6D86" w:rsidRDefault="007F6D86" w:rsidP="00504A21">
      <w:pPr>
        <w:pStyle w:val="a3"/>
        <w:numPr>
          <w:ilvl w:val="0"/>
          <w:numId w:val="5"/>
        </w:numPr>
        <w:spacing w:after="0" w:line="240" w:lineRule="auto"/>
        <w:jc w:val="both"/>
        <w:rPr>
          <w:rFonts w:ascii="Arial" w:hAnsi="Arial" w:cs="Arial"/>
          <w:sz w:val="16"/>
          <w:szCs w:val="16"/>
        </w:rPr>
      </w:pPr>
      <w:r>
        <w:rPr>
          <w:rFonts w:ascii="Arial" w:hAnsi="Arial" w:cs="Arial"/>
          <w:sz w:val="16"/>
          <w:szCs w:val="16"/>
        </w:rPr>
        <w:lastRenderedPageBreak/>
        <w:t>Когда прибор подключен к измеряемой схеме, не прикасайтесь к неиспользуемым гнездам.</w:t>
      </w:r>
    </w:p>
    <w:p w:rsidR="00504A21" w:rsidRDefault="00504A21" w:rsidP="00504A21">
      <w:pPr>
        <w:pStyle w:val="a3"/>
        <w:numPr>
          <w:ilvl w:val="0"/>
          <w:numId w:val="5"/>
        </w:numPr>
        <w:spacing w:after="0" w:line="240" w:lineRule="auto"/>
        <w:jc w:val="both"/>
        <w:rPr>
          <w:rFonts w:ascii="Arial" w:hAnsi="Arial" w:cs="Arial"/>
          <w:sz w:val="16"/>
          <w:szCs w:val="16"/>
        </w:rPr>
      </w:pPr>
      <w:r w:rsidRPr="00504A21">
        <w:rPr>
          <w:rFonts w:ascii="Arial" w:hAnsi="Arial" w:cs="Arial"/>
          <w:sz w:val="16"/>
          <w:szCs w:val="16"/>
        </w:rPr>
        <w:t>Если порядок измеряемой величины заранее не известен,</w:t>
      </w:r>
      <w:r>
        <w:rPr>
          <w:rFonts w:ascii="Arial" w:hAnsi="Arial" w:cs="Arial"/>
          <w:sz w:val="16"/>
          <w:szCs w:val="16"/>
        </w:rPr>
        <w:t xml:space="preserve"> </w:t>
      </w:r>
      <w:r w:rsidRPr="00504A21">
        <w:rPr>
          <w:rFonts w:ascii="Arial" w:hAnsi="Arial" w:cs="Arial"/>
          <w:sz w:val="16"/>
          <w:szCs w:val="16"/>
        </w:rPr>
        <w:t>установите предел измерений на максимальное значение.</w:t>
      </w:r>
    </w:p>
    <w:p w:rsidR="00354EB8" w:rsidRPr="00504A21" w:rsidRDefault="00354EB8" w:rsidP="00504A21">
      <w:pPr>
        <w:pStyle w:val="a3"/>
        <w:numPr>
          <w:ilvl w:val="0"/>
          <w:numId w:val="5"/>
        </w:numPr>
        <w:spacing w:after="0" w:line="240" w:lineRule="auto"/>
        <w:jc w:val="both"/>
        <w:rPr>
          <w:rFonts w:ascii="Arial" w:hAnsi="Arial" w:cs="Arial"/>
          <w:sz w:val="16"/>
          <w:szCs w:val="16"/>
        </w:rPr>
      </w:pPr>
      <w:r>
        <w:rPr>
          <w:rFonts w:ascii="Arial" w:hAnsi="Arial" w:cs="Arial"/>
          <w:sz w:val="16"/>
          <w:szCs w:val="16"/>
        </w:rPr>
        <w:t>Никогда не превышайте предельно допустимых значений измерений для каждого диапазона.</w:t>
      </w:r>
    </w:p>
    <w:p w:rsidR="008F6BD7" w:rsidRDefault="008F6BD7"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Не используйте прибор, который был поврежден.</w:t>
      </w:r>
    </w:p>
    <w:p w:rsidR="00DB7C4A" w:rsidRDefault="00DB7C4A"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Перед использованием прибора проверьте его на наличие трещин или других механических повреждений. При обнаружении таких повреждений не используйте прибор.</w:t>
      </w:r>
    </w:p>
    <w:p w:rsidR="00DB7C4A" w:rsidRDefault="00DB7C4A"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Перед использованием прибора проверьте измерительные щупы. При обнаружении повреждений замените щупы на новые с аналогичными характеристиками.</w:t>
      </w:r>
    </w:p>
    <w:p w:rsidR="00DB7C4A" w:rsidRDefault="007D19A5" w:rsidP="00504A21">
      <w:pPr>
        <w:pStyle w:val="a3"/>
        <w:numPr>
          <w:ilvl w:val="0"/>
          <w:numId w:val="5"/>
        </w:numPr>
        <w:spacing w:after="0" w:line="240" w:lineRule="auto"/>
        <w:jc w:val="both"/>
        <w:rPr>
          <w:rFonts w:ascii="Arial" w:hAnsi="Arial" w:cs="Arial"/>
          <w:sz w:val="16"/>
          <w:szCs w:val="16"/>
        </w:rPr>
      </w:pPr>
      <w:r w:rsidRPr="007D19A5">
        <w:rPr>
          <w:rFonts w:ascii="Arial" w:hAnsi="Arial" w:cs="Arial"/>
          <w:sz w:val="16"/>
          <w:szCs w:val="16"/>
        </w:rPr>
        <w:t>Никогда не превышайте предельно допустимых значений,</w:t>
      </w:r>
      <w:r w:rsidR="00504A21">
        <w:rPr>
          <w:rFonts w:ascii="Arial" w:hAnsi="Arial" w:cs="Arial"/>
          <w:sz w:val="16"/>
          <w:szCs w:val="16"/>
        </w:rPr>
        <w:t xml:space="preserve"> </w:t>
      </w:r>
      <w:r w:rsidRPr="00504A21">
        <w:rPr>
          <w:rFonts w:ascii="Arial" w:hAnsi="Arial" w:cs="Arial"/>
          <w:sz w:val="16"/>
          <w:szCs w:val="16"/>
        </w:rPr>
        <w:t>указанных в технических характеристиках для каждого</w:t>
      </w:r>
      <w:r w:rsidR="00504A21">
        <w:rPr>
          <w:rFonts w:ascii="Arial" w:hAnsi="Arial" w:cs="Arial"/>
          <w:sz w:val="16"/>
          <w:szCs w:val="16"/>
        </w:rPr>
        <w:t xml:space="preserve"> </w:t>
      </w:r>
      <w:r w:rsidRPr="00504A21">
        <w:rPr>
          <w:rFonts w:ascii="Arial" w:hAnsi="Arial" w:cs="Arial"/>
          <w:sz w:val="16"/>
          <w:szCs w:val="16"/>
        </w:rPr>
        <w:t>диапазона измерений.</w:t>
      </w:r>
    </w:p>
    <w:p w:rsidR="00CB27F2" w:rsidRPr="00504A21" w:rsidRDefault="00504A21" w:rsidP="00504A21">
      <w:pPr>
        <w:pStyle w:val="a3"/>
        <w:numPr>
          <w:ilvl w:val="0"/>
          <w:numId w:val="5"/>
        </w:numPr>
        <w:spacing w:after="0" w:line="240" w:lineRule="auto"/>
        <w:jc w:val="both"/>
        <w:rPr>
          <w:rFonts w:ascii="Arial" w:hAnsi="Arial" w:cs="Arial"/>
          <w:sz w:val="16"/>
          <w:szCs w:val="16"/>
        </w:rPr>
      </w:pPr>
      <w:r w:rsidRPr="00504A21">
        <w:rPr>
          <w:rFonts w:ascii="Arial" w:hAnsi="Arial" w:cs="Arial"/>
          <w:sz w:val="16"/>
          <w:szCs w:val="16"/>
        </w:rPr>
        <w:t>Никогда не проводите измерение сопротивления в схемах,</w:t>
      </w:r>
      <w:r>
        <w:rPr>
          <w:rFonts w:ascii="Arial" w:hAnsi="Arial" w:cs="Arial"/>
          <w:sz w:val="16"/>
          <w:szCs w:val="16"/>
        </w:rPr>
        <w:t xml:space="preserve"> </w:t>
      </w:r>
      <w:r w:rsidRPr="00504A21">
        <w:rPr>
          <w:rFonts w:ascii="Arial" w:hAnsi="Arial" w:cs="Arial"/>
          <w:sz w:val="16"/>
          <w:szCs w:val="16"/>
        </w:rPr>
        <w:t>находящихся под напряжением.</w:t>
      </w:r>
    </w:p>
    <w:p w:rsidR="00611E64" w:rsidRDefault="00123457" w:rsidP="008646A2">
      <w:pPr>
        <w:pStyle w:val="a3"/>
        <w:numPr>
          <w:ilvl w:val="0"/>
          <w:numId w:val="1"/>
        </w:numPr>
        <w:spacing w:after="0" w:line="240" w:lineRule="auto"/>
        <w:ind w:left="357" w:hanging="357"/>
        <w:rPr>
          <w:rFonts w:ascii="Arial" w:hAnsi="Arial" w:cs="Arial"/>
          <w:b/>
          <w:sz w:val="16"/>
          <w:szCs w:val="16"/>
        </w:rPr>
      </w:pPr>
      <w:r>
        <w:rPr>
          <w:rFonts w:ascii="Arial" w:hAnsi="Arial" w:cs="Arial"/>
          <w:b/>
          <w:sz w:val="16"/>
          <w:szCs w:val="16"/>
        </w:rPr>
        <w:t>Передняя панель</w:t>
      </w:r>
    </w:p>
    <w:p w:rsidR="00E82233" w:rsidRDefault="00B047E4" w:rsidP="00E82233">
      <w:pPr>
        <w:spacing w:after="0" w:line="240" w:lineRule="auto"/>
        <w:jc w:val="center"/>
        <w:rPr>
          <w:rFonts w:ascii="Arial" w:hAnsi="Arial" w:cs="Arial"/>
          <w:b/>
          <w:sz w:val="16"/>
          <w:szCs w:val="16"/>
        </w:rPr>
      </w:pPr>
      <w:r>
        <w:rPr>
          <w:rFonts w:ascii="Arial" w:hAnsi="Arial" w:cs="Arial"/>
          <w:b/>
          <w:noProof/>
          <w:sz w:val="16"/>
          <w:szCs w:val="16"/>
        </w:rPr>
        <w:drawing>
          <wp:inline distT="0" distB="0" distL="0" distR="0">
            <wp:extent cx="3184584" cy="50006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266 Device 丝印.jpg"/>
                    <pic:cNvPicPr/>
                  </pic:nvPicPr>
                  <pic:blipFill rotWithShape="1">
                    <a:blip r:embed="rId5">
                      <a:extLst>
                        <a:ext uri="{28A0092B-C50C-407E-A947-70E740481C1C}">
                          <a14:useLocalDpi xmlns:a14="http://schemas.microsoft.com/office/drawing/2010/main" val="0"/>
                        </a:ext>
                      </a:extLst>
                    </a:blip>
                    <a:srcRect t="10565"/>
                    <a:stretch/>
                  </pic:blipFill>
                  <pic:spPr bwMode="auto">
                    <a:xfrm>
                      <a:off x="0" y="0"/>
                      <a:ext cx="3198988" cy="5023243"/>
                    </a:xfrm>
                    <a:prstGeom prst="rect">
                      <a:avLst/>
                    </a:prstGeom>
                    <a:ln>
                      <a:noFill/>
                    </a:ln>
                    <a:extLst>
                      <a:ext uri="{53640926-AAD7-44D8-BBD7-CCE9431645EC}">
                        <a14:shadowObscured xmlns:a14="http://schemas.microsoft.com/office/drawing/2010/main"/>
                      </a:ext>
                    </a:extLst>
                  </pic:spPr>
                </pic:pic>
              </a:graphicData>
            </a:graphic>
          </wp:inline>
        </w:drawing>
      </w:r>
    </w:p>
    <w:p w:rsidR="00E82233" w:rsidRPr="00E82233" w:rsidRDefault="00E87294" w:rsidP="00E82233">
      <w:pPr>
        <w:pStyle w:val="a3"/>
        <w:numPr>
          <w:ilvl w:val="0"/>
          <w:numId w:val="18"/>
        </w:numPr>
        <w:spacing w:after="0" w:line="240" w:lineRule="auto"/>
        <w:jc w:val="both"/>
        <w:rPr>
          <w:rFonts w:ascii="Arial" w:hAnsi="Arial" w:cs="Arial"/>
          <w:b/>
          <w:sz w:val="16"/>
          <w:szCs w:val="16"/>
        </w:rPr>
      </w:pPr>
      <w:r>
        <w:rPr>
          <w:rFonts w:ascii="Arial" w:hAnsi="Arial" w:cs="Arial"/>
          <w:b/>
          <w:sz w:val="16"/>
          <w:szCs w:val="16"/>
        </w:rPr>
        <w:t>Клещи-трансформатор</w:t>
      </w:r>
      <w:r w:rsidR="00E82233">
        <w:rPr>
          <w:rFonts w:ascii="Arial" w:hAnsi="Arial" w:cs="Arial"/>
          <w:b/>
          <w:sz w:val="16"/>
          <w:szCs w:val="16"/>
        </w:rPr>
        <w:t>.</w:t>
      </w:r>
    </w:p>
    <w:p w:rsidR="005A4D05" w:rsidRDefault="00E87294" w:rsidP="00E82233">
      <w:pPr>
        <w:pStyle w:val="a3"/>
        <w:numPr>
          <w:ilvl w:val="0"/>
          <w:numId w:val="18"/>
        </w:numPr>
        <w:spacing w:after="0" w:line="240" w:lineRule="auto"/>
        <w:jc w:val="both"/>
        <w:rPr>
          <w:rFonts w:ascii="Arial" w:hAnsi="Arial" w:cs="Arial"/>
          <w:b/>
          <w:sz w:val="16"/>
          <w:szCs w:val="16"/>
        </w:rPr>
      </w:pPr>
      <w:r>
        <w:rPr>
          <w:rFonts w:ascii="Arial" w:hAnsi="Arial" w:cs="Arial"/>
          <w:b/>
          <w:sz w:val="16"/>
          <w:szCs w:val="16"/>
        </w:rPr>
        <w:t>Скоба</w:t>
      </w:r>
      <w:r w:rsidR="005A4D05">
        <w:rPr>
          <w:rFonts w:ascii="Arial" w:hAnsi="Arial" w:cs="Arial"/>
          <w:b/>
          <w:sz w:val="16"/>
          <w:szCs w:val="16"/>
        </w:rPr>
        <w:t>.</w:t>
      </w:r>
    </w:p>
    <w:p w:rsidR="00E87294" w:rsidRPr="00E87294" w:rsidRDefault="00E87294" w:rsidP="00E82233">
      <w:pPr>
        <w:pStyle w:val="a3"/>
        <w:numPr>
          <w:ilvl w:val="0"/>
          <w:numId w:val="18"/>
        </w:numPr>
        <w:spacing w:after="0" w:line="240" w:lineRule="auto"/>
        <w:jc w:val="both"/>
        <w:rPr>
          <w:rFonts w:ascii="Arial" w:hAnsi="Arial" w:cs="Arial"/>
          <w:b/>
          <w:sz w:val="16"/>
          <w:szCs w:val="16"/>
        </w:rPr>
      </w:pPr>
      <w:r>
        <w:rPr>
          <w:rFonts w:ascii="Arial" w:hAnsi="Arial" w:cs="Arial"/>
          <w:b/>
          <w:sz w:val="16"/>
          <w:szCs w:val="16"/>
        </w:rPr>
        <w:t>Кнопка «</w:t>
      </w:r>
      <w:r>
        <w:rPr>
          <w:rFonts w:ascii="Arial" w:hAnsi="Arial" w:cs="Arial"/>
          <w:b/>
          <w:sz w:val="16"/>
          <w:szCs w:val="16"/>
          <w:lang w:val="en-US"/>
        </w:rPr>
        <w:t>HOLD</w:t>
      </w:r>
      <w:r>
        <w:rPr>
          <w:rFonts w:ascii="Arial" w:hAnsi="Arial" w:cs="Arial"/>
          <w:b/>
          <w:sz w:val="16"/>
          <w:szCs w:val="16"/>
        </w:rPr>
        <w:t>»</w:t>
      </w:r>
      <w:r>
        <w:rPr>
          <w:rFonts w:ascii="Arial" w:hAnsi="Arial" w:cs="Arial"/>
          <w:b/>
          <w:sz w:val="16"/>
          <w:szCs w:val="16"/>
          <w:lang w:val="en-US"/>
        </w:rPr>
        <w:t>.</w:t>
      </w:r>
    </w:p>
    <w:p w:rsidR="00E87294" w:rsidRPr="00E87294" w:rsidRDefault="00E87294" w:rsidP="00E87294">
      <w:pPr>
        <w:spacing w:after="0" w:line="240" w:lineRule="auto"/>
        <w:ind w:left="360"/>
        <w:jc w:val="both"/>
        <w:rPr>
          <w:rFonts w:ascii="Arial" w:hAnsi="Arial" w:cs="Arial"/>
          <w:b/>
          <w:sz w:val="16"/>
          <w:szCs w:val="16"/>
        </w:rPr>
      </w:pPr>
      <w:r w:rsidRPr="006249A6">
        <w:rPr>
          <w:rFonts w:ascii="Arial" w:hAnsi="Arial" w:cs="Arial"/>
          <w:sz w:val="16"/>
          <w:szCs w:val="16"/>
        </w:rPr>
        <w:t>При однократном нажатии фиксирует текущее значение на дисплее.</w:t>
      </w:r>
    </w:p>
    <w:p w:rsidR="00E82233" w:rsidRPr="00E82233" w:rsidRDefault="00E82233" w:rsidP="00E82233">
      <w:pPr>
        <w:pStyle w:val="a3"/>
        <w:numPr>
          <w:ilvl w:val="0"/>
          <w:numId w:val="18"/>
        </w:numPr>
        <w:spacing w:after="0" w:line="240" w:lineRule="auto"/>
        <w:jc w:val="both"/>
        <w:rPr>
          <w:rFonts w:ascii="Arial" w:hAnsi="Arial" w:cs="Arial"/>
          <w:b/>
          <w:sz w:val="16"/>
          <w:szCs w:val="16"/>
        </w:rPr>
      </w:pPr>
      <w:r w:rsidRPr="00E82233">
        <w:rPr>
          <w:rFonts w:ascii="Arial" w:hAnsi="Arial" w:cs="Arial"/>
          <w:b/>
          <w:sz w:val="16"/>
          <w:szCs w:val="16"/>
        </w:rPr>
        <w:t>Поворотный переключатель.</w:t>
      </w:r>
    </w:p>
    <w:p w:rsidR="00E82233" w:rsidRDefault="00E82233" w:rsidP="00E82233">
      <w:pPr>
        <w:spacing w:after="0" w:line="240" w:lineRule="auto"/>
        <w:ind w:left="360"/>
        <w:jc w:val="both"/>
        <w:rPr>
          <w:rFonts w:ascii="Arial" w:hAnsi="Arial" w:cs="Arial"/>
          <w:sz w:val="16"/>
          <w:szCs w:val="16"/>
        </w:rPr>
      </w:pPr>
      <w:r>
        <w:rPr>
          <w:rFonts w:ascii="Arial" w:hAnsi="Arial" w:cs="Arial"/>
          <w:sz w:val="16"/>
          <w:szCs w:val="16"/>
        </w:rPr>
        <w:t>Используется для выбора измеряемого параметра и предела измерения, а также, для включения и выключения прибора.</w:t>
      </w:r>
    </w:p>
    <w:p w:rsidR="006249A6" w:rsidRDefault="00E87294" w:rsidP="00E82233">
      <w:pPr>
        <w:pStyle w:val="a3"/>
        <w:numPr>
          <w:ilvl w:val="0"/>
          <w:numId w:val="18"/>
        </w:numPr>
        <w:spacing w:after="0" w:line="240" w:lineRule="auto"/>
        <w:jc w:val="both"/>
        <w:rPr>
          <w:rFonts w:ascii="Arial" w:hAnsi="Arial" w:cs="Arial"/>
          <w:b/>
          <w:sz w:val="16"/>
          <w:szCs w:val="16"/>
        </w:rPr>
      </w:pPr>
      <w:r>
        <w:rPr>
          <w:rFonts w:ascii="Arial" w:hAnsi="Arial" w:cs="Arial"/>
          <w:b/>
          <w:sz w:val="16"/>
          <w:szCs w:val="16"/>
        </w:rPr>
        <w:t>Цифровой ЖК-дисплей</w:t>
      </w:r>
      <w:r w:rsidR="006249A6">
        <w:rPr>
          <w:rFonts w:ascii="Arial" w:hAnsi="Arial" w:cs="Arial"/>
          <w:b/>
          <w:sz w:val="16"/>
          <w:szCs w:val="16"/>
        </w:rPr>
        <w:t>.</w:t>
      </w:r>
    </w:p>
    <w:p w:rsidR="00E82233" w:rsidRPr="00301347" w:rsidRDefault="00E87294" w:rsidP="00E82233">
      <w:pPr>
        <w:pStyle w:val="a3"/>
        <w:numPr>
          <w:ilvl w:val="0"/>
          <w:numId w:val="18"/>
        </w:numPr>
        <w:spacing w:after="0" w:line="240" w:lineRule="auto"/>
        <w:jc w:val="both"/>
        <w:rPr>
          <w:rFonts w:ascii="Arial" w:hAnsi="Arial" w:cs="Arial"/>
          <w:sz w:val="16"/>
          <w:szCs w:val="16"/>
        </w:rPr>
      </w:pPr>
      <w:r>
        <w:rPr>
          <w:rFonts w:ascii="Arial" w:hAnsi="Arial" w:cs="Arial"/>
          <w:b/>
          <w:sz w:val="16"/>
          <w:szCs w:val="16"/>
        </w:rPr>
        <w:t>Входные разъемы</w:t>
      </w:r>
      <w:r w:rsidR="00301347">
        <w:rPr>
          <w:rFonts w:ascii="Arial" w:hAnsi="Arial" w:cs="Arial"/>
          <w:b/>
          <w:sz w:val="16"/>
          <w:szCs w:val="16"/>
        </w:rPr>
        <w:t>.</w:t>
      </w:r>
    </w:p>
    <w:p w:rsidR="001D3FBC" w:rsidRPr="00E82233" w:rsidRDefault="00E87294" w:rsidP="001D3FBC">
      <w:pPr>
        <w:pStyle w:val="a3"/>
        <w:numPr>
          <w:ilvl w:val="0"/>
          <w:numId w:val="18"/>
        </w:numPr>
        <w:spacing w:after="0" w:line="240" w:lineRule="auto"/>
        <w:jc w:val="both"/>
        <w:rPr>
          <w:rFonts w:ascii="Arial" w:hAnsi="Arial" w:cs="Arial"/>
          <w:sz w:val="16"/>
          <w:szCs w:val="16"/>
        </w:rPr>
      </w:pPr>
      <w:r>
        <w:rPr>
          <w:rFonts w:ascii="Arial" w:hAnsi="Arial" w:cs="Arial"/>
          <w:b/>
          <w:sz w:val="16"/>
          <w:szCs w:val="16"/>
        </w:rPr>
        <w:t>Петля</w:t>
      </w:r>
      <w:r w:rsidR="001D3FBC">
        <w:rPr>
          <w:rFonts w:ascii="Arial" w:hAnsi="Arial" w:cs="Arial"/>
          <w:b/>
          <w:sz w:val="16"/>
          <w:szCs w:val="16"/>
          <w:lang w:val="en-US"/>
        </w:rPr>
        <w:t>.</w:t>
      </w:r>
    </w:p>
    <w:p w:rsidR="00301347" w:rsidRDefault="00D95E20" w:rsidP="00D95E20">
      <w:pPr>
        <w:pStyle w:val="a3"/>
        <w:numPr>
          <w:ilvl w:val="0"/>
          <w:numId w:val="1"/>
        </w:numPr>
        <w:spacing w:after="0" w:line="240" w:lineRule="auto"/>
        <w:jc w:val="both"/>
        <w:rPr>
          <w:rFonts w:ascii="Arial" w:hAnsi="Arial" w:cs="Arial"/>
          <w:sz w:val="16"/>
          <w:szCs w:val="16"/>
        </w:rPr>
      </w:pPr>
      <w:r>
        <w:rPr>
          <w:rFonts w:ascii="Arial" w:hAnsi="Arial" w:cs="Arial"/>
          <w:sz w:val="16"/>
          <w:szCs w:val="16"/>
        </w:rPr>
        <w:t>Проведение измерений</w:t>
      </w:r>
    </w:p>
    <w:p w:rsidR="00D95E20" w:rsidRPr="00F30AC0" w:rsidRDefault="00D95E20" w:rsidP="00D95E20">
      <w:pPr>
        <w:pStyle w:val="a3"/>
        <w:numPr>
          <w:ilvl w:val="1"/>
          <w:numId w:val="1"/>
        </w:numPr>
        <w:spacing w:after="0" w:line="240" w:lineRule="auto"/>
        <w:jc w:val="both"/>
        <w:rPr>
          <w:rFonts w:ascii="Arial" w:hAnsi="Arial" w:cs="Arial"/>
          <w:b/>
          <w:sz w:val="16"/>
          <w:szCs w:val="16"/>
        </w:rPr>
      </w:pPr>
      <w:r w:rsidRPr="00F30AC0">
        <w:rPr>
          <w:rFonts w:ascii="Arial" w:hAnsi="Arial" w:cs="Arial"/>
          <w:b/>
          <w:sz w:val="16"/>
          <w:szCs w:val="16"/>
        </w:rPr>
        <w:t>Измерение постоянного напряжения</w:t>
      </w:r>
    </w:p>
    <w:p w:rsidR="00D95E20" w:rsidRDefault="00D95E20" w:rsidP="00D95E20">
      <w:pPr>
        <w:pStyle w:val="a3"/>
        <w:numPr>
          <w:ilvl w:val="0"/>
          <w:numId w:val="19"/>
        </w:numPr>
        <w:spacing w:after="0" w:line="240" w:lineRule="auto"/>
        <w:jc w:val="both"/>
        <w:rPr>
          <w:rFonts w:ascii="Arial" w:hAnsi="Arial" w:cs="Arial"/>
          <w:sz w:val="16"/>
          <w:szCs w:val="16"/>
        </w:rPr>
      </w:pPr>
      <w:r>
        <w:rPr>
          <w:rFonts w:ascii="Arial" w:hAnsi="Arial" w:cs="Arial"/>
          <w:sz w:val="16"/>
          <w:szCs w:val="16"/>
        </w:rPr>
        <w:t>Подключите красный измерительный щуп к разъему «</w:t>
      </w:r>
      <w:r>
        <w:rPr>
          <w:rFonts w:ascii="Arial" w:hAnsi="Arial" w:cs="Arial"/>
          <w:b/>
          <w:sz w:val="16"/>
          <w:szCs w:val="16"/>
          <w:lang w:val="en-US"/>
        </w:rPr>
        <w:t>VΩ</w:t>
      </w:r>
      <w:r>
        <w:rPr>
          <w:rFonts w:ascii="Arial" w:hAnsi="Arial" w:cs="Arial"/>
          <w:sz w:val="16"/>
          <w:szCs w:val="16"/>
        </w:rPr>
        <w:t>», а черный – к разъему «</w:t>
      </w:r>
      <w:r>
        <w:rPr>
          <w:rFonts w:ascii="Arial" w:hAnsi="Arial" w:cs="Arial"/>
          <w:b/>
          <w:sz w:val="16"/>
          <w:szCs w:val="16"/>
          <w:lang w:val="en-US"/>
        </w:rPr>
        <w:t>COM</w:t>
      </w:r>
      <w:r>
        <w:rPr>
          <w:rFonts w:ascii="Arial" w:hAnsi="Arial" w:cs="Arial"/>
          <w:sz w:val="16"/>
          <w:szCs w:val="16"/>
        </w:rPr>
        <w:t>».</w:t>
      </w:r>
    </w:p>
    <w:p w:rsidR="005A3E50" w:rsidRDefault="005A3E50" w:rsidP="00D95E20">
      <w:pPr>
        <w:pStyle w:val="a3"/>
        <w:numPr>
          <w:ilvl w:val="0"/>
          <w:numId w:val="19"/>
        </w:numPr>
        <w:spacing w:after="0" w:line="240" w:lineRule="auto"/>
        <w:jc w:val="both"/>
        <w:rPr>
          <w:rFonts w:ascii="Arial" w:hAnsi="Arial" w:cs="Arial"/>
          <w:sz w:val="16"/>
          <w:szCs w:val="16"/>
        </w:rPr>
      </w:pPr>
      <w:r>
        <w:rPr>
          <w:rFonts w:ascii="Arial" w:hAnsi="Arial" w:cs="Arial"/>
          <w:sz w:val="16"/>
          <w:szCs w:val="16"/>
        </w:rPr>
        <w:t xml:space="preserve">При помощи поворотного переключателя выберите требуемый диапазон измерения постоянного напряжения </w:t>
      </w:r>
      <w:r>
        <w:rPr>
          <w:rFonts w:ascii="Arial" w:hAnsi="Arial" w:cs="Arial"/>
          <w:sz w:val="16"/>
          <w:szCs w:val="16"/>
          <w:lang w:val="en-US"/>
        </w:rPr>
        <w:t>V</w:t>
      </w:r>
      <w:r w:rsidRPr="005A3E50">
        <w:rPr>
          <w:rFonts w:ascii="Arial" w:hAnsi="Arial" w:cs="Arial"/>
          <w:sz w:val="16"/>
          <w:szCs w:val="16"/>
        </w:rPr>
        <w:t xml:space="preserve">═. </w:t>
      </w:r>
      <w:r>
        <w:rPr>
          <w:rFonts w:ascii="Arial" w:hAnsi="Arial" w:cs="Arial"/>
          <w:sz w:val="16"/>
          <w:szCs w:val="16"/>
        </w:rPr>
        <w:t>Если величина измеряемого напряжения заранее неизвестна, установите поворотный переключатель на максимальный предел, а потом, переключая на меньшие пределы, добейтесь требуемой точности измерения.</w:t>
      </w:r>
    </w:p>
    <w:p w:rsidR="005A3E50" w:rsidRDefault="005A3E50" w:rsidP="00D95E20">
      <w:pPr>
        <w:pStyle w:val="a3"/>
        <w:numPr>
          <w:ilvl w:val="0"/>
          <w:numId w:val="19"/>
        </w:numPr>
        <w:spacing w:after="0" w:line="240" w:lineRule="auto"/>
        <w:jc w:val="both"/>
        <w:rPr>
          <w:rFonts w:ascii="Arial" w:hAnsi="Arial" w:cs="Arial"/>
          <w:sz w:val="16"/>
          <w:szCs w:val="16"/>
        </w:rPr>
      </w:pPr>
      <w:r>
        <w:rPr>
          <w:rFonts w:ascii="Arial" w:hAnsi="Arial" w:cs="Arial"/>
          <w:sz w:val="16"/>
          <w:szCs w:val="16"/>
        </w:rPr>
        <w:t>Присоедините измерительные щупы к измеряемой схеме.</w:t>
      </w:r>
    </w:p>
    <w:p w:rsidR="005A3E50" w:rsidRPr="00D95E20" w:rsidRDefault="005A3E50" w:rsidP="00D95E20">
      <w:pPr>
        <w:pStyle w:val="a3"/>
        <w:numPr>
          <w:ilvl w:val="0"/>
          <w:numId w:val="19"/>
        </w:numPr>
        <w:spacing w:after="0" w:line="240" w:lineRule="auto"/>
        <w:jc w:val="both"/>
        <w:rPr>
          <w:rFonts w:ascii="Arial" w:hAnsi="Arial" w:cs="Arial"/>
          <w:sz w:val="16"/>
          <w:szCs w:val="16"/>
        </w:rPr>
      </w:pPr>
      <w:r>
        <w:rPr>
          <w:rFonts w:ascii="Arial" w:hAnsi="Arial" w:cs="Arial"/>
          <w:sz w:val="16"/>
          <w:szCs w:val="16"/>
        </w:rPr>
        <w:t>Наблюдайте на дисплее значение и полярность напряжения.</w:t>
      </w:r>
    </w:p>
    <w:p w:rsidR="00B60231" w:rsidRPr="00F30AC0" w:rsidRDefault="00F30AC0" w:rsidP="00F30AC0">
      <w:pPr>
        <w:pStyle w:val="a3"/>
        <w:numPr>
          <w:ilvl w:val="1"/>
          <w:numId w:val="1"/>
        </w:numPr>
        <w:spacing w:after="0" w:line="240" w:lineRule="auto"/>
        <w:jc w:val="both"/>
        <w:rPr>
          <w:rFonts w:ascii="Arial" w:hAnsi="Arial" w:cs="Arial"/>
          <w:b/>
          <w:sz w:val="16"/>
          <w:szCs w:val="16"/>
        </w:rPr>
      </w:pPr>
      <w:r w:rsidRPr="00F30AC0">
        <w:rPr>
          <w:rFonts w:ascii="Arial" w:hAnsi="Arial" w:cs="Arial"/>
          <w:b/>
          <w:sz w:val="16"/>
          <w:szCs w:val="16"/>
        </w:rPr>
        <w:t>Измерение переменного напряжения</w:t>
      </w:r>
    </w:p>
    <w:p w:rsidR="00F30AC0" w:rsidRDefault="00F30AC0" w:rsidP="00F30AC0">
      <w:pPr>
        <w:pStyle w:val="a3"/>
        <w:numPr>
          <w:ilvl w:val="0"/>
          <w:numId w:val="20"/>
        </w:numPr>
        <w:spacing w:after="0" w:line="240" w:lineRule="auto"/>
        <w:jc w:val="both"/>
        <w:rPr>
          <w:rFonts w:ascii="Arial" w:hAnsi="Arial" w:cs="Arial"/>
          <w:sz w:val="16"/>
          <w:szCs w:val="16"/>
        </w:rPr>
      </w:pPr>
      <w:r>
        <w:rPr>
          <w:rFonts w:ascii="Arial" w:hAnsi="Arial" w:cs="Arial"/>
          <w:sz w:val="16"/>
          <w:szCs w:val="16"/>
        </w:rPr>
        <w:t>Подключите красный измерительный щуп к разъему «</w:t>
      </w:r>
      <w:r>
        <w:rPr>
          <w:rFonts w:ascii="Arial" w:hAnsi="Arial" w:cs="Arial"/>
          <w:b/>
          <w:sz w:val="16"/>
          <w:szCs w:val="16"/>
          <w:lang w:val="en-US"/>
        </w:rPr>
        <w:t>VΩ</w:t>
      </w:r>
      <w:r>
        <w:rPr>
          <w:rFonts w:ascii="Arial" w:hAnsi="Arial" w:cs="Arial"/>
          <w:sz w:val="16"/>
          <w:szCs w:val="16"/>
        </w:rPr>
        <w:t>», а черный – к разъему «</w:t>
      </w:r>
      <w:r>
        <w:rPr>
          <w:rFonts w:ascii="Arial" w:hAnsi="Arial" w:cs="Arial"/>
          <w:b/>
          <w:sz w:val="16"/>
          <w:szCs w:val="16"/>
          <w:lang w:val="en-US"/>
        </w:rPr>
        <w:t>COM</w:t>
      </w:r>
      <w:r>
        <w:rPr>
          <w:rFonts w:ascii="Arial" w:hAnsi="Arial" w:cs="Arial"/>
          <w:sz w:val="16"/>
          <w:szCs w:val="16"/>
        </w:rPr>
        <w:t>».</w:t>
      </w:r>
    </w:p>
    <w:p w:rsidR="00F30AC0" w:rsidRDefault="00F30AC0" w:rsidP="00F30AC0">
      <w:pPr>
        <w:pStyle w:val="a3"/>
        <w:numPr>
          <w:ilvl w:val="0"/>
          <w:numId w:val="20"/>
        </w:numPr>
        <w:spacing w:after="0" w:line="240" w:lineRule="auto"/>
        <w:jc w:val="both"/>
        <w:rPr>
          <w:rFonts w:ascii="Arial" w:hAnsi="Arial" w:cs="Arial"/>
          <w:sz w:val="16"/>
          <w:szCs w:val="16"/>
        </w:rPr>
      </w:pPr>
      <w:r>
        <w:rPr>
          <w:rFonts w:ascii="Arial" w:hAnsi="Arial" w:cs="Arial"/>
          <w:sz w:val="16"/>
          <w:szCs w:val="16"/>
        </w:rPr>
        <w:t xml:space="preserve">При помощи поворотного переключателя выберите требуемый диапазон измерения постоянного напряжения </w:t>
      </w:r>
      <w:r>
        <w:rPr>
          <w:rFonts w:ascii="Arial" w:hAnsi="Arial" w:cs="Arial"/>
          <w:sz w:val="16"/>
          <w:szCs w:val="16"/>
          <w:lang w:val="en-US"/>
        </w:rPr>
        <w:t>V</w:t>
      </w:r>
      <w:r w:rsidRPr="00F30AC0">
        <w:rPr>
          <w:rFonts w:ascii="Arial" w:hAnsi="Arial" w:cs="Arial"/>
          <w:sz w:val="16"/>
          <w:szCs w:val="16"/>
        </w:rPr>
        <w:t>~</w:t>
      </w:r>
      <w:r w:rsidRPr="005A3E50">
        <w:rPr>
          <w:rFonts w:ascii="Arial" w:hAnsi="Arial" w:cs="Arial"/>
          <w:sz w:val="16"/>
          <w:szCs w:val="16"/>
        </w:rPr>
        <w:t xml:space="preserve">. </w:t>
      </w:r>
      <w:r>
        <w:rPr>
          <w:rFonts w:ascii="Arial" w:hAnsi="Arial" w:cs="Arial"/>
          <w:sz w:val="16"/>
          <w:szCs w:val="16"/>
        </w:rPr>
        <w:t>Если величина измеряемого напряжения заранее неизвестна, установите поворотный переключатель на максимальный предел, а потом, переключая на меньшие пределы, добейтесь требуемой точности измерения.</w:t>
      </w:r>
    </w:p>
    <w:p w:rsidR="00F30AC0" w:rsidRDefault="00F30AC0" w:rsidP="00F30AC0">
      <w:pPr>
        <w:pStyle w:val="a3"/>
        <w:numPr>
          <w:ilvl w:val="0"/>
          <w:numId w:val="20"/>
        </w:numPr>
        <w:spacing w:after="0" w:line="240" w:lineRule="auto"/>
        <w:jc w:val="both"/>
        <w:rPr>
          <w:rFonts w:ascii="Arial" w:hAnsi="Arial" w:cs="Arial"/>
          <w:sz w:val="16"/>
          <w:szCs w:val="16"/>
        </w:rPr>
      </w:pPr>
      <w:r>
        <w:rPr>
          <w:rFonts w:ascii="Arial" w:hAnsi="Arial" w:cs="Arial"/>
          <w:sz w:val="16"/>
          <w:szCs w:val="16"/>
        </w:rPr>
        <w:t>Присоедините измерительные щупы к измеряемой схеме.</w:t>
      </w:r>
    </w:p>
    <w:p w:rsidR="00F30AC0" w:rsidRDefault="00F30AC0" w:rsidP="00F30AC0">
      <w:pPr>
        <w:pStyle w:val="a3"/>
        <w:numPr>
          <w:ilvl w:val="0"/>
          <w:numId w:val="20"/>
        </w:numPr>
        <w:spacing w:after="0" w:line="240" w:lineRule="auto"/>
        <w:jc w:val="both"/>
        <w:rPr>
          <w:rFonts w:ascii="Arial" w:hAnsi="Arial" w:cs="Arial"/>
          <w:sz w:val="16"/>
          <w:szCs w:val="16"/>
        </w:rPr>
      </w:pPr>
      <w:r>
        <w:rPr>
          <w:rFonts w:ascii="Arial" w:hAnsi="Arial" w:cs="Arial"/>
          <w:sz w:val="16"/>
          <w:szCs w:val="16"/>
        </w:rPr>
        <w:t>Наблюдайте на дисплее значение.</w:t>
      </w:r>
    </w:p>
    <w:p w:rsidR="00F30AC0" w:rsidRPr="009C49F4" w:rsidRDefault="00F30AC0" w:rsidP="00F30AC0">
      <w:pPr>
        <w:pStyle w:val="a3"/>
        <w:numPr>
          <w:ilvl w:val="1"/>
          <w:numId w:val="1"/>
        </w:numPr>
        <w:spacing w:after="0" w:line="240" w:lineRule="auto"/>
        <w:jc w:val="both"/>
        <w:rPr>
          <w:rFonts w:ascii="Arial" w:hAnsi="Arial" w:cs="Arial"/>
          <w:b/>
          <w:sz w:val="16"/>
          <w:szCs w:val="16"/>
        </w:rPr>
      </w:pPr>
      <w:r w:rsidRPr="009C49F4">
        <w:rPr>
          <w:rFonts w:ascii="Arial" w:hAnsi="Arial" w:cs="Arial"/>
          <w:b/>
          <w:sz w:val="16"/>
          <w:szCs w:val="16"/>
        </w:rPr>
        <w:t>Измерение п</w:t>
      </w:r>
      <w:r w:rsidR="001C0AD4">
        <w:rPr>
          <w:rFonts w:ascii="Arial" w:hAnsi="Arial" w:cs="Arial"/>
          <w:b/>
          <w:sz w:val="16"/>
          <w:szCs w:val="16"/>
        </w:rPr>
        <w:t>ереме</w:t>
      </w:r>
      <w:r w:rsidRPr="009C49F4">
        <w:rPr>
          <w:rFonts w:ascii="Arial" w:hAnsi="Arial" w:cs="Arial"/>
          <w:b/>
          <w:sz w:val="16"/>
          <w:szCs w:val="16"/>
        </w:rPr>
        <w:t>нного тока</w:t>
      </w:r>
    </w:p>
    <w:p w:rsidR="00F30AC0" w:rsidRDefault="00F30AC0" w:rsidP="00F30AC0">
      <w:pPr>
        <w:pStyle w:val="a3"/>
        <w:numPr>
          <w:ilvl w:val="0"/>
          <w:numId w:val="21"/>
        </w:numPr>
        <w:spacing w:after="0" w:line="240" w:lineRule="auto"/>
        <w:jc w:val="both"/>
        <w:rPr>
          <w:rFonts w:ascii="Arial" w:hAnsi="Arial" w:cs="Arial"/>
          <w:sz w:val="16"/>
          <w:szCs w:val="16"/>
        </w:rPr>
      </w:pPr>
      <w:r>
        <w:rPr>
          <w:rFonts w:ascii="Arial" w:hAnsi="Arial" w:cs="Arial"/>
          <w:sz w:val="16"/>
          <w:szCs w:val="16"/>
        </w:rPr>
        <w:t>При помощи поворотного переключателя выберите требуемый диапазон измерения п</w:t>
      </w:r>
      <w:r w:rsidR="001C0AD4">
        <w:rPr>
          <w:rFonts w:ascii="Arial" w:hAnsi="Arial" w:cs="Arial"/>
          <w:sz w:val="16"/>
          <w:szCs w:val="16"/>
        </w:rPr>
        <w:t>ереме</w:t>
      </w:r>
      <w:r>
        <w:rPr>
          <w:rFonts w:ascii="Arial" w:hAnsi="Arial" w:cs="Arial"/>
          <w:sz w:val="16"/>
          <w:szCs w:val="16"/>
        </w:rPr>
        <w:t>нного тока А</w:t>
      </w:r>
      <w:r w:rsidRPr="005A3E50">
        <w:rPr>
          <w:rFonts w:ascii="Arial" w:hAnsi="Arial" w:cs="Arial"/>
          <w:sz w:val="16"/>
          <w:szCs w:val="16"/>
        </w:rPr>
        <w:t xml:space="preserve">═. </w:t>
      </w:r>
      <w:r>
        <w:rPr>
          <w:rFonts w:ascii="Arial" w:hAnsi="Arial" w:cs="Arial"/>
          <w:sz w:val="16"/>
          <w:szCs w:val="16"/>
        </w:rPr>
        <w:t>Если величина измеряемого тока заранее неизвестна, установите поворотный переключатель на максимальный предел, а потом, переключая на меньшие пределы, добейтесь требуемой точности измерения.</w:t>
      </w:r>
    </w:p>
    <w:p w:rsidR="009C49F4" w:rsidRDefault="009C49F4" w:rsidP="00F30AC0">
      <w:pPr>
        <w:pStyle w:val="a3"/>
        <w:numPr>
          <w:ilvl w:val="0"/>
          <w:numId w:val="21"/>
        </w:numPr>
        <w:spacing w:after="0" w:line="240" w:lineRule="auto"/>
        <w:jc w:val="both"/>
        <w:rPr>
          <w:rFonts w:ascii="Arial" w:hAnsi="Arial" w:cs="Arial"/>
          <w:sz w:val="16"/>
          <w:szCs w:val="16"/>
        </w:rPr>
      </w:pPr>
      <w:r>
        <w:rPr>
          <w:rFonts w:ascii="Arial" w:hAnsi="Arial" w:cs="Arial"/>
          <w:sz w:val="16"/>
          <w:szCs w:val="16"/>
        </w:rPr>
        <w:t xml:space="preserve">Разомкните </w:t>
      </w:r>
      <w:r w:rsidR="001C0AD4">
        <w:rPr>
          <w:rFonts w:ascii="Arial" w:hAnsi="Arial" w:cs="Arial"/>
          <w:sz w:val="16"/>
          <w:szCs w:val="16"/>
        </w:rPr>
        <w:t>клещи-трансформаторы</w:t>
      </w:r>
      <w:r>
        <w:rPr>
          <w:rFonts w:ascii="Arial" w:hAnsi="Arial" w:cs="Arial"/>
          <w:sz w:val="16"/>
          <w:szCs w:val="16"/>
        </w:rPr>
        <w:t xml:space="preserve"> и </w:t>
      </w:r>
      <w:r w:rsidR="001C0AD4">
        <w:rPr>
          <w:rFonts w:ascii="Arial" w:hAnsi="Arial" w:cs="Arial"/>
          <w:sz w:val="16"/>
          <w:szCs w:val="16"/>
        </w:rPr>
        <w:t>замкните вокруг исследуемого проводника</w:t>
      </w:r>
      <w:r>
        <w:rPr>
          <w:rFonts w:ascii="Arial" w:hAnsi="Arial" w:cs="Arial"/>
          <w:sz w:val="16"/>
          <w:szCs w:val="16"/>
        </w:rPr>
        <w:t>.</w:t>
      </w:r>
    </w:p>
    <w:p w:rsidR="009C49F4" w:rsidRPr="00F30AC0" w:rsidRDefault="009C49F4" w:rsidP="00F30AC0">
      <w:pPr>
        <w:pStyle w:val="a3"/>
        <w:numPr>
          <w:ilvl w:val="0"/>
          <w:numId w:val="21"/>
        </w:numPr>
        <w:spacing w:after="0" w:line="240" w:lineRule="auto"/>
        <w:jc w:val="both"/>
        <w:rPr>
          <w:rFonts w:ascii="Arial" w:hAnsi="Arial" w:cs="Arial"/>
          <w:sz w:val="16"/>
          <w:szCs w:val="16"/>
        </w:rPr>
      </w:pPr>
      <w:r>
        <w:rPr>
          <w:rFonts w:ascii="Arial" w:hAnsi="Arial" w:cs="Arial"/>
          <w:sz w:val="16"/>
          <w:szCs w:val="16"/>
        </w:rPr>
        <w:lastRenderedPageBreak/>
        <w:t>Наблюдайте на дисплее значение тока.</w:t>
      </w:r>
    </w:p>
    <w:p w:rsidR="009C49F4" w:rsidRDefault="001C0AD4" w:rsidP="009C49F4">
      <w:pPr>
        <w:pStyle w:val="a3"/>
        <w:numPr>
          <w:ilvl w:val="1"/>
          <w:numId w:val="1"/>
        </w:numPr>
        <w:spacing w:after="0" w:line="240" w:lineRule="auto"/>
        <w:jc w:val="both"/>
        <w:rPr>
          <w:rFonts w:ascii="Arial" w:hAnsi="Arial" w:cs="Arial"/>
          <w:b/>
          <w:sz w:val="16"/>
          <w:szCs w:val="16"/>
        </w:rPr>
      </w:pPr>
      <w:r>
        <w:rPr>
          <w:rFonts w:ascii="Arial" w:hAnsi="Arial" w:cs="Arial"/>
          <w:b/>
          <w:sz w:val="16"/>
          <w:szCs w:val="16"/>
        </w:rPr>
        <w:t>Измерение изоляции (</w:t>
      </w:r>
      <w:r>
        <w:rPr>
          <w:rFonts w:ascii="Arial" w:hAnsi="Arial" w:cs="Arial"/>
          <w:sz w:val="16"/>
          <w:szCs w:val="16"/>
        </w:rPr>
        <w:t>при подключении дополнительно 500-вольтного измерителя изоляции</w:t>
      </w:r>
      <w:r>
        <w:rPr>
          <w:rFonts w:ascii="Arial" w:hAnsi="Arial" w:cs="Arial"/>
          <w:b/>
          <w:sz w:val="16"/>
          <w:szCs w:val="16"/>
        </w:rPr>
        <w:t>)</w:t>
      </w:r>
    </w:p>
    <w:p w:rsidR="009C49F4" w:rsidRPr="004361F9" w:rsidRDefault="001C0AD4" w:rsidP="009C49F4">
      <w:pPr>
        <w:pStyle w:val="a3"/>
        <w:numPr>
          <w:ilvl w:val="0"/>
          <w:numId w:val="22"/>
        </w:numPr>
        <w:spacing w:after="0" w:line="240" w:lineRule="auto"/>
        <w:jc w:val="both"/>
        <w:rPr>
          <w:rFonts w:ascii="Arial" w:hAnsi="Arial" w:cs="Arial"/>
          <w:b/>
          <w:sz w:val="16"/>
          <w:szCs w:val="16"/>
        </w:rPr>
      </w:pPr>
      <w:r>
        <w:rPr>
          <w:rFonts w:ascii="Arial" w:hAnsi="Arial" w:cs="Arial"/>
          <w:sz w:val="16"/>
          <w:szCs w:val="16"/>
        </w:rPr>
        <w:t>Соедините измеритель изоляции через вилку-тройник</w:t>
      </w:r>
      <w:r w:rsidR="009C49F4">
        <w:rPr>
          <w:rFonts w:ascii="Arial" w:hAnsi="Arial" w:cs="Arial"/>
          <w:sz w:val="16"/>
          <w:szCs w:val="16"/>
        </w:rPr>
        <w:t xml:space="preserve"> «</w:t>
      </w:r>
      <w:r w:rsidR="009C49F4">
        <w:rPr>
          <w:rFonts w:ascii="Arial" w:hAnsi="Arial" w:cs="Arial"/>
          <w:b/>
          <w:sz w:val="16"/>
          <w:szCs w:val="16"/>
          <w:lang w:val="en-US"/>
        </w:rPr>
        <w:t>VΩ</w:t>
      </w:r>
      <w:r w:rsidR="009C49F4">
        <w:rPr>
          <w:rFonts w:ascii="Arial" w:hAnsi="Arial" w:cs="Arial"/>
          <w:sz w:val="16"/>
          <w:szCs w:val="16"/>
        </w:rPr>
        <w:t>»</w:t>
      </w:r>
      <w:r>
        <w:rPr>
          <w:rFonts w:ascii="Arial" w:hAnsi="Arial" w:cs="Arial"/>
          <w:sz w:val="16"/>
          <w:szCs w:val="16"/>
        </w:rPr>
        <w:t>, «</w:t>
      </w:r>
      <w:r>
        <w:rPr>
          <w:rFonts w:ascii="Arial" w:hAnsi="Arial" w:cs="Arial"/>
          <w:b/>
          <w:sz w:val="16"/>
          <w:szCs w:val="16"/>
          <w:lang w:val="en-US"/>
        </w:rPr>
        <w:t>COM</w:t>
      </w:r>
      <w:r>
        <w:rPr>
          <w:rFonts w:ascii="Arial" w:hAnsi="Arial" w:cs="Arial"/>
          <w:sz w:val="16"/>
          <w:szCs w:val="16"/>
        </w:rPr>
        <w:t>»</w:t>
      </w:r>
      <w:r w:rsidRPr="001C0AD4">
        <w:rPr>
          <w:rFonts w:ascii="Arial" w:hAnsi="Arial" w:cs="Arial"/>
          <w:sz w:val="16"/>
          <w:szCs w:val="16"/>
        </w:rPr>
        <w:t xml:space="preserve">, </w:t>
      </w:r>
      <w:r>
        <w:rPr>
          <w:rFonts w:ascii="Arial" w:hAnsi="Arial" w:cs="Arial"/>
          <w:sz w:val="16"/>
          <w:szCs w:val="16"/>
        </w:rPr>
        <w:t>«</w:t>
      </w:r>
      <w:r>
        <w:rPr>
          <w:rFonts w:ascii="Arial" w:hAnsi="Arial" w:cs="Arial"/>
          <w:b/>
          <w:sz w:val="16"/>
          <w:szCs w:val="16"/>
          <w:lang w:val="en-US"/>
        </w:rPr>
        <w:t>EXT</w:t>
      </w:r>
      <w:r>
        <w:rPr>
          <w:rFonts w:ascii="Arial" w:hAnsi="Arial" w:cs="Arial"/>
          <w:sz w:val="16"/>
          <w:szCs w:val="16"/>
        </w:rPr>
        <w:t>» на измерителе с гнездами «</w:t>
      </w:r>
      <w:r>
        <w:rPr>
          <w:rFonts w:ascii="Arial" w:hAnsi="Arial" w:cs="Arial"/>
          <w:b/>
          <w:sz w:val="16"/>
          <w:szCs w:val="16"/>
          <w:lang w:val="en-US"/>
        </w:rPr>
        <w:t>COM</w:t>
      </w:r>
      <w:r>
        <w:rPr>
          <w:rFonts w:ascii="Arial" w:hAnsi="Arial" w:cs="Arial"/>
          <w:sz w:val="16"/>
          <w:szCs w:val="16"/>
        </w:rPr>
        <w:t>»</w:t>
      </w:r>
      <w:r w:rsidRPr="001C0AD4">
        <w:rPr>
          <w:rFonts w:ascii="Arial" w:hAnsi="Arial" w:cs="Arial"/>
          <w:sz w:val="16"/>
          <w:szCs w:val="16"/>
        </w:rPr>
        <w:t xml:space="preserve">, </w:t>
      </w:r>
      <w:r>
        <w:rPr>
          <w:rFonts w:ascii="Arial" w:hAnsi="Arial" w:cs="Arial"/>
          <w:sz w:val="16"/>
          <w:szCs w:val="16"/>
        </w:rPr>
        <w:t>«</w:t>
      </w:r>
      <w:r>
        <w:rPr>
          <w:rFonts w:ascii="Arial" w:hAnsi="Arial" w:cs="Arial"/>
          <w:b/>
          <w:sz w:val="16"/>
          <w:szCs w:val="16"/>
          <w:lang w:val="en-US"/>
        </w:rPr>
        <w:t>EXT</w:t>
      </w:r>
      <w:r>
        <w:rPr>
          <w:rFonts w:ascii="Arial" w:hAnsi="Arial" w:cs="Arial"/>
          <w:sz w:val="16"/>
          <w:szCs w:val="16"/>
        </w:rPr>
        <w:t>»</w:t>
      </w:r>
      <w:r w:rsidRPr="001C0AD4">
        <w:rPr>
          <w:rFonts w:ascii="Arial" w:hAnsi="Arial" w:cs="Arial"/>
          <w:sz w:val="16"/>
          <w:szCs w:val="16"/>
        </w:rPr>
        <w:t xml:space="preserve"> </w:t>
      </w:r>
      <w:r>
        <w:rPr>
          <w:rFonts w:ascii="Arial" w:hAnsi="Arial" w:cs="Arial"/>
          <w:sz w:val="16"/>
          <w:szCs w:val="16"/>
        </w:rPr>
        <w:t>токовых клещей</w:t>
      </w:r>
      <w:r w:rsidR="009C49F4">
        <w:rPr>
          <w:rFonts w:ascii="Arial" w:hAnsi="Arial" w:cs="Arial"/>
          <w:sz w:val="16"/>
          <w:szCs w:val="16"/>
        </w:rPr>
        <w:t>.</w:t>
      </w:r>
    </w:p>
    <w:p w:rsidR="004361F9" w:rsidRPr="001C0AD4" w:rsidRDefault="004361F9" w:rsidP="009C49F4">
      <w:pPr>
        <w:pStyle w:val="a3"/>
        <w:numPr>
          <w:ilvl w:val="0"/>
          <w:numId w:val="22"/>
        </w:numPr>
        <w:spacing w:after="0" w:line="240" w:lineRule="auto"/>
        <w:jc w:val="both"/>
        <w:rPr>
          <w:rFonts w:ascii="Arial" w:hAnsi="Arial" w:cs="Arial"/>
          <w:b/>
          <w:sz w:val="16"/>
          <w:szCs w:val="16"/>
        </w:rPr>
      </w:pPr>
      <w:r>
        <w:rPr>
          <w:rFonts w:ascii="Arial" w:hAnsi="Arial" w:cs="Arial"/>
          <w:sz w:val="16"/>
          <w:szCs w:val="16"/>
        </w:rPr>
        <w:t>Установите поворотный переключатель</w:t>
      </w:r>
      <w:r w:rsidR="001C0AD4">
        <w:rPr>
          <w:rFonts w:ascii="Arial" w:hAnsi="Arial" w:cs="Arial"/>
          <w:sz w:val="16"/>
          <w:szCs w:val="16"/>
        </w:rPr>
        <w:t xml:space="preserve"> на приборе</w:t>
      </w:r>
      <w:r>
        <w:rPr>
          <w:rFonts w:ascii="Arial" w:hAnsi="Arial" w:cs="Arial"/>
          <w:sz w:val="16"/>
          <w:szCs w:val="16"/>
        </w:rPr>
        <w:t xml:space="preserve"> в положение </w:t>
      </w:r>
      <w:r w:rsidR="001C0AD4">
        <w:rPr>
          <w:rFonts w:ascii="Arial" w:hAnsi="Arial" w:cs="Arial"/>
          <w:b/>
          <w:noProof/>
          <w:sz w:val="16"/>
          <w:szCs w:val="16"/>
        </w:rPr>
        <w:t>2000 МОм</w:t>
      </w:r>
      <w:r>
        <w:rPr>
          <w:rFonts w:ascii="Arial" w:hAnsi="Arial" w:cs="Arial"/>
          <w:sz w:val="16"/>
          <w:szCs w:val="16"/>
        </w:rPr>
        <w:t>.</w:t>
      </w:r>
    </w:p>
    <w:p w:rsidR="001C0AD4" w:rsidRPr="00474573" w:rsidRDefault="001C0AD4" w:rsidP="009C49F4">
      <w:pPr>
        <w:pStyle w:val="a3"/>
        <w:numPr>
          <w:ilvl w:val="0"/>
          <w:numId w:val="22"/>
        </w:numPr>
        <w:spacing w:after="0" w:line="240" w:lineRule="auto"/>
        <w:jc w:val="both"/>
        <w:rPr>
          <w:rFonts w:ascii="Arial" w:hAnsi="Arial" w:cs="Arial"/>
          <w:b/>
          <w:sz w:val="16"/>
          <w:szCs w:val="16"/>
        </w:rPr>
      </w:pPr>
      <w:r>
        <w:rPr>
          <w:rFonts w:ascii="Arial" w:hAnsi="Arial" w:cs="Arial"/>
          <w:sz w:val="16"/>
          <w:szCs w:val="16"/>
        </w:rPr>
        <w:t xml:space="preserve">Установите поворотный переключатель на измерителе изоляции в положение </w:t>
      </w:r>
      <w:r>
        <w:rPr>
          <w:rFonts w:ascii="Arial" w:hAnsi="Arial" w:cs="Arial"/>
          <w:b/>
          <w:noProof/>
          <w:sz w:val="16"/>
          <w:szCs w:val="16"/>
        </w:rPr>
        <w:t>2000 МОм</w:t>
      </w:r>
      <w:r>
        <w:rPr>
          <w:rFonts w:ascii="Arial" w:hAnsi="Arial" w:cs="Arial"/>
          <w:sz w:val="16"/>
          <w:szCs w:val="16"/>
        </w:rPr>
        <w:t>.</w:t>
      </w:r>
    </w:p>
    <w:p w:rsidR="00474573" w:rsidRDefault="00474573" w:rsidP="009C49F4">
      <w:pPr>
        <w:pStyle w:val="a3"/>
        <w:numPr>
          <w:ilvl w:val="0"/>
          <w:numId w:val="22"/>
        </w:numPr>
        <w:spacing w:after="0" w:line="240" w:lineRule="auto"/>
        <w:jc w:val="both"/>
        <w:rPr>
          <w:rFonts w:ascii="Arial" w:hAnsi="Arial" w:cs="Arial"/>
          <w:sz w:val="16"/>
          <w:szCs w:val="16"/>
        </w:rPr>
      </w:pPr>
      <w:r w:rsidRPr="00474573">
        <w:rPr>
          <w:rFonts w:ascii="Arial" w:hAnsi="Arial" w:cs="Arial"/>
          <w:sz w:val="16"/>
          <w:szCs w:val="16"/>
        </w:rPr>
        <w:t xml:space="preserve">Подключите </w:t>
      </w:r>
      <w:r w:rsidR="001C0AD4">
        <w:rPr>
          <w:rFonts w:ascii="Arial" w:hAnsi="Arial" w:cs="Arial"/>
          <w:sz w:val="16"/>
          <w:szCs w:val="16"/>
        </w:rPr>
        <w:t>щ</w:t>
      </w:r>
      <w:r w:rsidRPr="00474573">
        <w:rPr>
          <w:rFonts w:ascii="Arial" w:hAnsi="Arial" w:cs="Arial"/>
          <w:sz w:val="16"/>
          <w:szCs w:val="16"/>
        </w:rPr>
        <w:t>уп</w:t>
      </w:r>
      <w:r w:rsidR="001C0AD4">
        <w:rPr>
          <w:rFonts w:ascii="Arial" w:hAnsi="Arial" w:cs="Arial"/>
          <w:sz w:val="16"/>
          <w:szCs w:val="16"/>
        </w:rPr>
        <w:t>ы прибора</w:t>
      </w:r>
      <w:r w:rsidRPr="00474573">
        <w:rPr>
          <w:rFonts w:ascii="Arial" w:hAnsi="Arial" w:cs="Arial"/>
          <w:sz w:val="16"/>
          <w:szCs w:val="16"/>
        </w:rPr>
        <w:t xml:space="preserve"> к </w:t>
      </w:r>
      <w:r w:rsidR="00F812DD">
        <w:rPr>
          <w:rFonts w:ascii="Arial" w:hAnsi="Arial" w:cs="Arial"/>
          <w:sz w:val="16"/>
          <w:szCs w:val="16"/>
        </w:rPr>
        <w:t>входным гнездам «</w:t>
      </w:r>
      <w:r w:rsidR="00F812DD">
        <w:rPr>
          <w:rFonts w:ascii="Arial" w:hAnsi="Arial" w:cs="Arial"/>
          <w:sz w:val="16"/>
          <w:szCs w:val="16"/>
          <w:lang w:val="en-US"/>
        </w:rPr>
        <w:t>L</w:t>
      </w:r>
      <w:r w:rsidR="00F812DD">
        <w:rPr>
          <w:rFonts w:ascii="Arial" w:hAnsi="Arial" w:cs="Arial"/>
          <w:sz w:val="16"/>
          <w:szCs w:val="16"/>
        </w:rPr>
        <w:t>»</w:t>
      </w:r>
      <w:r w:rsidR="00F812DD" w:rsidRPr="00F812DD">
        <w:rPr>
          <w:rFonts w:ascii="Arial" w:hAnsi="Arial" w:cs="Arial"/>
          <w:sz w:val="16"/>
          <w:szCs w:val="16"/>
        </w:rPr>
        <w:t xml:space="preserve"> </w:t>
      </w:r>
      <w:r w:rsidR="00F812DD">
        <w:rPr>
          <w:rFonts w:ascii="Arial" w:hAnsi="Arial" w:cs="Arial"/>
          <w:sz w:val="16"/>
          <w:szCs w:val="16"/>
        </w:rPr>
        <w:t>и «</w:t>
      </w:r>
      <w:r w:rsidR="00F812DD">
        <w:rPr>
          <w:rFonts w:ascii="Arial" w:hAnsi="Arial" w:cs="Arial"/>
          <w:sz w:val="16"/>
          <w:szCs w:val="16"/>
          <w:lang w:val="en-US"/>
        </w:rPr>
        <w:t>E</w:t>
      </w:r>
      <w:r w:rsidR="00F812DD">
        <w:rPr>
          <w:rFonts w:ascii="Arial" w:hAnsi="Arial" w:cs="Arial"/>
          <w:sz w:val="16"/>
          <w:szCs w:val="16"/>
        </w:rPr>
        <w:t>»</w:t>
      </w:r>
      <w:r w:rsidR="00F812DD" w:rsidRPr="00F812DD">
        <w:rPr>
          <w:rFonts w:ascii="Arial" w:hAnsi="Arial" w:cs="Arial"/>
          <w:sz w:val="16"/>
          <w:szCs w:val="16"/>
        </w:rPr>
        <w:t xml:space="preserve"> </w:t>
      </w:r>
      <w:r w:rsidR="00F812DD">
        <w:rPr>
          <w:rFonts w:ascii="Arial" w:hAnsi="Arial" w:cs="Arial"/>
          <w:sz w:val="16"/>
          <w:szCs w:val="16"/>
        </w:rPr>
        <w:t>измерителя изоляции и соедините их с исследуемой изоляцией (питание измерителя изоляции должно быть выключено)</w:t>
      </w:r>
      <w:r w:rsidR="00E1435C">
        <w:rPr>
          <w:rFonts w:ascii="Arial" w:hAnsi="Arial" w:cs="Arial"/>
          <w:sz w:val="16"/>
          <w:szCs w:val="16"/>
        </w:rPr>
        <w:t>.</w:t>
      </w:r>
    </w:p>
    <w:p w:rsidR="00F812DD" w:rsidRDefault="00F812DD" w:rsidP="009C49F4">
      <w:pPr>
        <w:pStyle w:val="a3"/>
        <w:numPr>
          <w:ilvl w:val="0"/>
          <w:numId w:val="22"/>
        </w:numPr>
        <w:spacing w:after="0" w:line="240" w:lineRule="auto"/>
        <w:jc w:val="both"/>
        <w:rPr>
          <w:rFonts w:ascii="Arial" w:hAnsi="Arial" w:cs="Arial"/>
          <w:sz w:val="16"/>
          <w:szCs w:val="16"/>
        </w:rPr>
      </w:pPr>
      <w:r>
        <w:rPr>
          <w:rFonts w:ascii="Arial" w:hAnsi="Arial" w:cs="Arial"/>
          <w:sz w:val="16"/>
          <w:szCs w:val="16"/>
        </w:rPr>
        <w:t>Включите питание на измерителе изоляции.</w:t>
      </w:r>
    </w:p>
    <w:p w:rsidR="00F812DD" w:rsidRPr="00F812DD" w:rsidRDefault="00F812DD" w:rsidP="009C49F4">
      <w:pPr>
        <w:pStyle w:val="a3"/>
        <w:numPr>
          <w:ilvl w:val="0"/>
          <w:numId w:val="22"/>
        </w:numPr>
        <w:spacing w:after="0" w:line="240" w:lineRule="auto"/>
        <w:jc w:val="both"/>
        <w:rPr>
          <w:rFonts w:ascii="Arial" w:hAnsi="Arial" w:cs="Arial"/>
          <w:sz w:val="16"/>
          <w:szCs w:val="16"/>
        </w:rPr>
      </w:pPr>
      <w:r>
        <w:rPr>
          <w:rFonts w:ascii="Arial" w:hAnsi="Arial" w:cs="Arial"/>
          <w:sz w:val="16"/>
          <w:szCs w:val="16"/>
        </w:rPr>
        <w:t>Нажмите кнопку «</w:t>
      </w:r>
      <w:r>
        <w:rPr>
          <w:rFonts w:ascii="Arial" w:hAnsi="Arial" w:cs="Arial"/>
          <w:sz w:val="16"/>
          <w:szCs w:val="16"/>
          <w:lang w:val="en-US"/>
        </w:rPr>
        <w:t>PUSH</w:t>
      </w:r>
      <w:r w:rsidRPr="00F812DD">
        <w:rPr>
          <w:rFonts w:ascii="Arial" w:hAnsi="Arial" w:cs="Arial"/>
          <w:sz w:val="16"/>
          <w:szCs w:val="16"/>
        </w:rPr>
        <w:t xml:space="preserve"> 500</w:t>
      </w:r>
      <w:r>
        <w:rPr>
          <w:rFonts w:ascii="Arial" w:hAnsi="Arial" w:cs="Arial"/>
          <w:sz w:val="16"/>
          <w:szCs w:val="16"/>
          <w:lang w:val="en-US"/>
        </w:rPr>
        <w:t>V</w:t>
      </w:r>
      <w:r>
        <w:rPr>
          <w:rFonts w:ascii="Arial" w:hAnsi="Arial" w:cs="Arial"/>
          <w:sz w:val="16"/>
          <w:szCs w:val="16"/>
        </w:rPr>
        <w:t>»</w:t>
      </w:r>
      <w:r w:rsidRPr="00F812DD">
        <w:rPr>
          <w:rFonts w:ascii="Arial" w:hAnsi="Arial" w:cs="Arial"/>
          <w:sz w:val="16"/>
          <w:szCs w:val="16"/>
        </w:rPr>
        <w:t xml:space="preserve">, </w:t>
      </w:r>
      <w:r>
        <w:rPr>
          <w:rFonts w:ascii="Arial" w:hAnsi="Arial" w:cs="Arial"/>
          <w:sz w:val="16"/>
          <w:szCs w:val="16"/>
        </w:rPr>
        <w:t>при этом загорится красный светодиод 500</w:t>
      </w:r>
      <w:r>
        <w:rPr>
          <w:rFonts w:ascii="Arial" w:hAnsi="Arial" w:cs="Arial"/>
          <w:sz w:val="16"/>
          <w:szCs w:val="16"/>
          <w:lang w:val="en-US"/>
        </w:rPr>
        <w:t>V</w:t>
      </w:r>
      <w:r w:rsidRPr="00F812DD">
        <w:rPr>
          <w:rFonts w:ascii="Arial" w:hAnsi="Arial" w:cs="Arial"/>
          <w:sz w:val="16"/>
          <w:szCs w:val="16"/>
        </w:rPr>
        <w:t>.</w:t>
      </w:r>
      <w:r>
        <w:rPr>
          <w:rFonts w:ascii="Arial" w:hAnsi="Arial" w:cs="Arial"/>
          <w:sz w:val="16"/>
          <w:szCs w:val="16"/>
        </w:rPr>
        <w:t xml:space="preserve"> На дисплее появится величина сопротивления измеряемой изоляции. Если эта величина будет менее 19МОм, переключите переключатели пределов на приборе и на измерителе изоляции в положение </w:t>
      </w:r>
      <w:r>
        <w:rPr>
          <w:rFonts w:ascii="Arial" w:hAnsi="Arial" w:cs="Arial"/>
          <w:b/>
          <w:sz w:val="16"/>
          <w:szCs w:val="16"/>
        </w:rPr>
        <w:t xml:space="preserve">20Мом, </w:t>
      </w:r>
      <w:r>
        <w:rPr>
          <w:rFonts w:ascii="Arial" w:hAnsi="Arial" w:cs="Arial"/>
          <w:sz w:val="16"/>
          <w:szCs w:val="16"/>
        </w:rPr>
        <w:t>при этом точность показаний увеличится</w:t>
      </w:r>
      <w:r>
        <w:rPr>
          <w:rFonts w:ascii="Arial" w:hAnsi="Arial" w:cs="Arial"/>
          <w:b/>
          <w:sz w:val="16"/>
          <w:szCs w:val="16"/>
        </w:rPr>
        <w:t>.</w:t>
      </w:r>
    </w:p>
    <w:p w:rsidR="00F812DD" w:rsidRDefault="00F812DD" w:rsidP="009C49F4">
      <w:pPr>
        <w:pStyle w:val="a3"/>
        <w:numPr>
          <w:ilvl w:val="0"/>
          <w:numId w:val="22"/>
        </w:numPr>
        <w:spacing w:after="0" w:line="240" w:lineRule="auto"/>
        <w:jc w:val="both"/>
        <w:rPr>
          <w:rFonts w:ascii="Arial" w:hAnsi="Arial" w:cs="Arial"/>
          <w:sz w:val="16"/>
          <w:szCs w:val="16"/>
        </w:rPr>
      </w:pPr>
      <w:r>
        <w:rPr>
          <w:rFonts w:ascii="Arial" w:hAnsi="Arial" w:cs="Arial"/>
          <w:sz w:val="16"/>
          <w:szCs w:val="16"/>
        </w:rPr>
        <w:t>Если измеритель изоляции не используется, установите его переключатель питания в положение «</w:t>
      </w:r>
      <w:r>
        <w:rPr>
          <w:rFonts w:ascii="Arial" w:hAnsi="Arial" w:cs="Arial"/>
          <w:sz w:val="16"/>
          <w:szCs w:val="16"/>
          <w:lang w:val="en-US"/>
        </w:rPr>
        <w:t>OFF</w:t>
      </w:r>
      <w:r>
        <w:rPr>
          <w:rFonts w:ascii="Arial" w:hAnsi="Arial" w:cs="Arial"/>
          <w:sz w:val="16"/>
          <w:szCs w:val="16"/>
        </w:rPr>
        <w:t>» и выньте щупы из гнезд «</w:t>
      </w:r>
      <w:r>
        <w:rPr>
          <w:rFonts w:ascii="Arial" w:hAnsi="Arial" w:cs="Arial"/>
          <w:sz w:val="16"/>
          <w:szCs w:val="16"/>
          <w:lang w:val="en-US"/>
        </w:rPr>
        <w:t>L</w:t>
      </w:r>
      <w:r>
        <w:rPr>
          <w:rFonts w:ascii="Arial" w:hAnsi="Arial" w:cs="Arial"/>
          <w:sz w:val="16"/>
          <w:szCs w:val="16"/>
        </w:rPr>
        <w:t>»</w:t>
      </w:r>
      <w:r w:rsidRPr="00F812DD">
        <w:rPr>
          <w:rFonts w:ascii="Arial" w:hAnsi="Arial" w:cs="Arial"/>
          <w:sz w:val="16"/>
          <w:szCs w:val="16"/>
        </w:rPr>
        <w:t xml:space="preserve"> </w:t>
      </w:r>
      <w:r>
        <w:rPr>
          <w:rFonts w:ascii="Arial" w:hAnsi="Arial" w:cs="Arial"/>
          <w:sz w:val="16"/>
          <w:szCs w:val="16"/>
        </w:rPr>
        <w:t>и «</w:t>
      </w:r>
      <w:r>
        <w:rPr>
          <w:rFonts w:ascii="Arial" w:hAnsi="Arial" w:cs="Arial"/>
          <w:sz w:val="16"/>
          <w:szCs w:val="16"/>
          <w:lang w:val="en-US"/>
        </w:rPr>
        <w:t>E</w:t>
      </w:r>
      <w:r>
        <w:rPr>
          <w:rFonts w:ascii="Arial" w:hAnsi="Arial" w:cs="Arial"/>
          <w:sz w:val="16"/>
          <w:szCs w:val="16"/>
        </w:rPr>
        <w:t>»</w:t>
      </w:r>
      <w:r w:rsidRPr="00F812DD">
        <w:rPr>
          <w:rFonts w:ascii="Arial" w:hAnsi="Arial" w:cs="Arial"/>
          <w:sz w:val="16"/>
          <w:szCs w:val="16"/>
        </w:rPr>
        <w:t xml:space="preserve">. </w:t>
      </w:r>
      <w:r>
        <w:rPr>
          <w:rFonts w:ascii="Arial" w:hAnsi="Arial" w:cs="Arial"/>
          <w:sz w:val="16"/>
          <w:szCs w:val="16"/>
        </w:rPr>
        <w:t>Это продлит срок службы батарей и предотвратит от поражения электрическим током.</w:t>
      </w:r>
    </w:p>
    <w:p w:rsidR="00C152DD" w:rsidRDefault="00FC4595" w:rsidP="009C49F4">
      <w:pPr>
        <w:pStyle w:val="a3"/>
        <w:numPr>
          <w:ilvl w:val="0"/>
          <w:numId w:val="22"/>
        </w:numPr>
        <w:spacing w:after="0" w:line="240" w:lineRule="auto"/>
        <w:jc w:val="both"/>
        <w:rPr>
          <w:rFonts w:ascii="Arial" w:hAnsi="Arial" w:cs="Arial"/>
          <w:sz w:val="16"/>
          <w:szCs w:val="16"/>
        </w:rPr>
      </w:pPr>
      <w:r>
        <w:rPr>
          <w:rFonts w:ascii="Arial" w:hAnsi="Arial" w:cs="Arial"/>
          <w:sz w:val="16"/>
          <w:szCs w:val="16"/>
        </w:rPr>
        <w:t>Если диод пробит, то дисплей прибора покажет значение «0».</w:t>
      </w:r>
    </w:p>
    <w:p w:rsidR="00FC4595" w:rsidRPr="00474573" w:rsidRDefault="00FC4595" w:rsidP="009C49F4">
      <w:pPr>
        <w:pStyle w:val="a3"/>
        <w:numPr>
          <w:ilvl w:val="0"/>
          <w:numId w:val="22"/>
        </w:numPr>
        <w:spacing w:after="0" w:line="240" w:lineRule="auto"/>
        <w:jc w:val="both"/>
        <w:rPr>
          <w:rFonts w:ascii="Arial" w:hAnsi="Arial" w:cs="Arial"/>
          <w:sz w:val="16"/>
          <w:szCs w:val="16"/>
        </w:rPr>
      </w:pPr>
      <w:r>
        <w:rPr>
          <w:rFonts w:ascii="Arial" w:hAnsi="Arial" w:cs="Arial"/>
          <w:sz w:val="16"/>
          <w:szCs w:val="16"/>
        </w:rPr>
        <w:t>Если измерительные щупы подключить наоборот, то дисплей покажет «1».</w:t>
      </w:r>
    </w:p>
    <w:p w:rsidR="00FC4595" w:rsidRDefault="00FC4595" w:rsidP="00FC4595">
      <w:pPr>
        <w:pStyle w:val="a3"/>
        <w:numPr>
          <w:ilvl w:val="1"/>
          <w:numId w:val="1"/>
        </w:numPr>
        <w:spacing w:after="0" w:line="240" w:lineRule="auto"/>
        <w:jc w:val="both"/>
        <w:rPr>
          <w:rFonts w:ascii="Arial" w:hAnsi="Arial" w:cs="Arial"/>
          <w:b/>
          <w:sz w:val="16"/>
          <w:szCs w:val="16"/>
        </w:rPr>
      </w:pPr>
      <w:proofErr w:type="spellStart"/>
      <w:r w:rsidRPr="00FC4595">
        <w:rPr>
          <w:rFonts w:ascii="Arial" w:hAnsi="Arial" w:cs="Arial"/>
          <w:b/>
          <w:sz w:val="16"/>
          <w:szCs w:val="16"/>
        </w:rPr>
        <w:t>Прозвонка</w:t>
      </w:r>
      <w:proofErr w:type="spellEnd"/>
      <w:r w:rsidRPr="00FC4595">
        <w:rPr>
          <w:rFonts w:ascii="Arial" w:hAnsi="Arial" w:cs="Arial"/>
          <w:b/>
          <w:sz w:val="16"/>
          <w:szCs w:val="16"/>
        </w:rPr>
        <w:t xml:space="preserve"> цепи</w:t>
      </w:r>
    </w:p>
    <w:p w:rsidR="00FC4595" w:rsidRPr="00980D63" w:rsidRDefault="00980D63" w:rsidP="00FC4595">
      <w:pPr>
        <w:pStyle w:val="a3"/>
        <w:numPr>
          <w:ilvl w:val="0"/>
          <w:numId w:val="23"/>
        </w:numPr>
        <w:spacing w:after="0" w:line="240" w:lineRule="auto"/>
        <w:jc w:val="both"/>
        <w:rPr>
          <w:rFonts w:ascii="Arial" w:hAnsi="Arial" w:cs="Arial"/>
          <w:b/>
          <w:sz w:val="16"/>
          <w:szCs w:val="16"/>
        </w:rPr>
      </w:pPr>
      <w:r>
        <w:rPr>
          <w:rFonts w:ascii="Arial" w:hAnsi="Arial" w:cs="Arial"/>
          <w:sz w:val="16"/>
          <w:szCs w:val="16"/>
        </w:rPr>
        <w:t>Подключите красный измерительный щуп к разъему «</w:t>
      </w:r>
      <w:r>
        <w:rPr>
          <w:rFonts w:ascii="Arial" w:hAnsi="Arial" w:cs="Arial"/>
          <w:b/>
          <w:sz w:val="16"/>
          <w:szCs w:val="16"/>
          <w:lang w:val="en-US"/>
        </w:rPr>
        <w:t>VΩ</w:t>
      </w:r>
      <w:r>
        <w:rPr>
          <w:rFonts w:ascii="Arial" w:hAnsi="Arial" w:cs="Arial"/>
          <w:sz w:val="16"/>
          <w:szCs w:val="16"/>
        </w:rPr>
        <w:t>», а черный – к разъему «</w:t>
      </w:r>
      <w:r>
        <w:rPr>
          <w:rFonts w:ascii="Arial" w:hAnsi="Arial" w:cs="Arial"/>
          <w:b/>
          <w:sz w:val="16"/>
          <w:szCs w:val="16"/>
          <w:lang w:val="en-US"/>
        </w:rPr>
        <w:t>COM</w:t>
      </w:r>
      <w:r>
        <w:rPr>
          <w:rFonts w:ascii="Arial" w:hAnsi="Arial" w:cs="Arial"/>
          <w:sz w:val="16"/>
          <w:szCs w:val="16"/>
        </w:rPr>
        <w:t>».</w:t>
      </w:r>
    </w:p>
    <w:p w:rsidR="00980D63" w:rsidRPr="00980D63" w:rsidRDefault="00980D63" w:rsidP="00FC4595">
      <w:pPr>
        <w:pStyle w:val="a3"/>
        <w:numPr>
          <w:ilvl w:val="0"/>
          <w:numId w:val="23"/>
        </w:numPr>
        <w:spacing w:after="0" w:line="240" w:lineRule="auto"/>
        <w:jc w:val="both"/>
        <w:rPr>
          <w:rFonts w:ascii="Arial" w:hAnsi="Arial" w:cs="Arial"/>
          <w:b/>
          <w:sz w:val="16"/>
          <w:szCs w:val="16"/>
        </w:rPr>
      </w:pPr>
      <w:r>
        <w:rPr>
          <w:rFonts w:ascii="Arial" w:hAnsi="Arial" w:cs="Arial"/>
          <w:sz w:val="16"/>
          <w:szCs w:val="16"/>
        </w:rPr>
        <w:t xml:space="preserve">Установите поворотный переключатель в положение </w:t>
      </w:r>
      <w:r>
        <w:rPr>
          <w:noProof/>
        </w:rPr>
        <w:drawing>
          <wp:inline distT="0" distB="0" distL="0" distR="0" wp14:anchorId="6280CB39" wp14:editId="67B9541C">
            <wp:extent cx="190500" cy="156633"/>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5178" cy="160479"/>
                    </a:xfrm>
                    <a:prstGeom prst="rect">
                      <a:avLst/>
                    </a:prstGeom>
                  </pic:spPr>
                </pic:pic>
              </a:graphicData>
            </a:graphic>
          </wp:inline>
        </w:drawing>
      </w:r>
      <w:r>
        <w:rPr>
          <w:rFonts w:ascii="Arial" w:hAnsi="Arial" w:cs="Arial"/>
          <w:sz w:val="16"/>
          <w:szCs w:val="16"/>
        </w:rPr>
        <w:t>.</w:t>
      </w:r>
    </w:p>
    <w:p w:rsidR="00980D63" w:rsidRPr="00DC6C2C" w:rsidRDefault="00980D63" w:rsidP="00FC4595">
      <w:pPr>
        <w:pStyle w:val="a3"/>
        <w:numPr>
          <w:ilvl w:val="0"/>
          <w:numId w:val="23"/>
        </w:numPr>
        <w:spacing w:after="0" w:line="240" w:lineRule="auto"/>
        <w:jc w:val="both"/>
        <w:rPr>
          <w:rFonts w:ascii="Arial" w:hAnsi="Arial" w:cs="Arial"/>
          <w:sz w:val="16"/>
          <w:szCs w:val="16"/>
        </w:rPr>
      </w:pPr>
      <w:r w:rsidRPr="00DC6C2C">
        <w:rPr>
          <w:rFonts w:ascii="Arial" w:hAnsi="Arial" w:cs="Arial"/>
          <w:sz w:val="16"/>
          <w:szCs w:val="16"/>
        </w:rPr>
        <w:t xml:space="preserve">Подсоедините щупы мультиметра к двум крайним точкам </w:t>
      </w:r>
      <w:proofErr w:type="spellStart"/>
      <w:r w:rsidRPr="00DC6C2C">
        <w:rPr>
          <w:rFonts w:ascii="Arial" w:hAnsi="Arial" w:cs="Arial"/>
          <w:sz w:val="16"/>
          <w:szCs w:val="16"/>
        </w:rPr>
        <w:t>прозваниваемой</w:t>
      </w:r>
      <w:proofErr w:type="spellEnd"/>
      <w:r w:rsidRPr="00DC6C2C">
        <w:rPr>
          <w:rFonts w:ascii="Arial" w:hAnsi="Arial" w:cs="Arial"/>
          <w:sz w:val="16"/>
          <w:szCs w:val="16"/>
        </w:rPr>
        <w:t xml:space="preserve"> цепи. Если между </w:t>
      </w:r>
      <w:r w:rsidR="00DC6C2C" w:rsidRPr="00DC6C2C">
        <w:rPr>
          <w:rFonts w:ascii="Arial" w:hAnsi="Arial" w:cs="Arial"/>
          <w:sz w:val="16"/>
          <w:szCs w:val="16"/>
        </w:rPr>
        <w:t xml:space="preserve">точками цепи есть электрический контакт и сопротивление меньше </w:t>
      </w:r>
      <w:r w:rsidR="0023196A">
        <w:rPr>
          <w:rFonts w:ascii="Arial" w:hAnsi="Arial" w:cs="Arial"/>
          <w:sz w:val="16"/>
          <w:szCs w:val="16"/>
        </w:rPr>
        <w:t>5</w:t>
      </w:r>
      <w:r w:rsidR="00DC6C2C" w:rsidRPr="00DC6C2C">
        <w:rPr>
          <w:rFonts w:ascii="Arial" w:hAnsi="Arial" w:cs="Arial"/>
          <w:sz w:val="16"/>
          <w:szCs w:val="16"/>
        </w:rPr>
        <w:t>0 Ом, прибор издаст звуковой сигнал.</w:t>
      </w:r>
    </w:p>
    <w:p w:rsidR="00DC6C2C" w:rsidRDefault="00DC6C2C" w:rsidP="00DC6C2C">
      <w:pPr>
        <w:pStyle w:val="a3"/>
        <w:numPr>
          <w:ilvl w:val="1"/>
          <w:numId w:val="1"/>
        </w:numPr>
        <w:spacing w:after="0" w:line="240" w:lineRule="auto"/>
        <w:jc w:val="both"/>
        <w:rPr>
          <w:rFonts w:ascii="Arial" w:hAnsi="Arial" w:cs="Arial"/>
          <w:b/>
          <w:sz w:val="16"/>
          <w:szCs w:val="16"/>
        </w:rPr>
      </w:pPr>
      <w:r w:rsidRPr="00DC6C2C">
        <w:rPr>
          <w:rFonts w:ascii="Arial" w:hAnsi="Arial" w:cs="Arial"/>
          <w:b/>
          <w:sz w:val="16"/>
          <w:szCs w:val="16"/>
        </w:rPr>
        <w:t>Измерение сопротивления</w:t>
      </w:r>
    </w:p>
    <w:p w:rsidR="00DC6C2C" w:rsidRPr="00DC6C2C" w:rsidRDefault="00DC6C2C" w:rsidP="00DC6C2C">
      <w:pPr>
        <w:pStyle w:val="a3"/>
        <w:numPr>
          <w:ilvl w:val="0"/>
          <w:numId w:val="24"/>
        </w:numPr>
        <w:spacing w:after="0" w:line="240" w:lineRule="auto"/>
        <w:jc w:val="both"/>
        <w:rPr>
          <w:rFonts w:ascii="Arial" w:hAnsi="Arial" w:cs="Arial"/>
          <w:b/>
          <w:sz w:val="16"/>
          <w:szCs w:val="16"/>
        </w:rPr>
      </w:pPr>
      <w:r>
        <w:rPr>
          <w:rFonts w:ascii="Arial" w:hAnsi="Arial" w:cs="Arial"/>
          <w:sz w:val="16"/>
          <w:szCs w:val="16"/>
        </w:rPr>
        <w:t>Подключите красный измерительный щуп к разъему «</w:t>
      </w:r>
      <w:r>
        <w:rPr>
          <w:rFonts w:ascii="Arial" w:hAnsi="Arial" w:cs="Arial"/>
          <w:b/>
          <w:sz w:val="16"/>
          <w:szCs w:val="16"/>
          <w:lang w:val="en-US"/>
        </w:rPr>
        <w:t>VΩ</w:t>
      </w:r>
      <w:r>
        <w:rPr>
          <w:rFonts w:ascii="Arial" w:hAnsi="Arial" w:cs="Arial"/>
          <w:sz w:val="16"/>
          <w:szCs w:val="16"/>
        </w:rPr>
        <w:t>» (положительн</w:t>
      </w:r>
      <w:r w:rsidR="0005429A">
        <w:rPr>
          <w:rFonts w:ascii="Arial" w:hAnsi="Arial" w:cs="Arial"/>
          <w:sz w:val="16"/>
          <w:szCs w:val="16"/>
        </w:rPr>
        <w:t>ая</w:t>
      </w:r>
      <w:r>
        <w:rPr>
          <w:rFonts w:ascii="Arial" w:hAnsi="Arial" w:cs="Arial"/>
          <w:sz w:val="16"/>
          <w:szCs w:val="16"/>
        </w:rPr>
        <w:t xml:space="preserve"> полярность), а черный – к разъему «</w:t>
      </w:r>
      <w:r>
        <w:rPr>
          <w:rFonts w:ascii="Arial" w:hAnsi="Arial" w:cs="Arial"/>
          <w:b/>
          <w:sz w:val="16"/>
          <w:szCs w:val="16"/>
          <w:lang w:val="en-US"/>
        </w:rPr>
        <w:t>COM</w:t>
      </w:r>
      <w:r>
        <w:rPr>
          <w:rFonts w:ascii="Arial" w:hAnsi="Arial" w:cs="Arial"/>
          <w:sz w:val="16"/>
          <w:szCs w:val="16"/>
        </w:rPr>
        <w:t>» (отрицательная полярность).</w:t>
      </w:r>
    </w:p>
    <w:p w:rsidR="00DC6C2C" w:rsidRPr="00DC6C2C" w:rsidRDefault="00DC6C2C" w:rsidP="00DC6C2C">
      <w:pPr>
        <w:pStyle w:val="a3"/>
        <w:numPr>
          <w:ilvl w:val="0"/>
          <w:numId w:val="24"/>
        </w:numPr>
        <w:spacing w:after="0" w:line="240" w:lineRule="auto"/>
        <w:jc w:val="both"/>
        <w:rPr>
          <w:rFonts w:ascii="Arial" w:hAnsi="Arial" w:cs="Arial"/>
          <w:b/>
          <w:sz w:val="16"/>
          <w:szCs w:val="16"/>
        </w:rPr>
      </w:pPr>
      <w:r>
        <w:rPr>
          <w:rFonts w:ascii="Arial" w:hAnsi="Arial" w:cs="Arial"/>
          <w:sz w:val="16"/>
          <w:szCs w:val="16"/>
        </w:rPr>
        <w:t>При помощи поворотного переключателя выберите требуемый диапазон измерения сопротивления Ω.</w:t>
      </w:r>
    </w:p>
    <w:p w:rsidR="00DC6C2C" w:rsidRDefault="00DC6C2C" w:rsidP="00DC6C2C">
      <w:pPr>
        <w:pStyle w:val="a3"/>
        <w:numPr>
          <w:ilvl w:val="0"/>
          <w:numId w:val="24"/>
        </w:numPr>
        <w:spacing w:after="0" w:line="240" w:lineRule="auto"/>
        <w:jc w:val="both"/>
        <w:rPr>
          <w:rFonts w:ascii="Arial" w:hAnsi="Arial" w:cs="Arial"/>
          <w:sz w:val="16"/>
          <w:szCs w:val="16"/>
        </w:rPr>
      </w:pPr>
      <w:r w:rsidRPr="00DC6C2C">
        <w:rPr>
          <w:rFonts w:ascii="Arial" w:hAnsi="Arial" w:cs="Arial"/>
          <w:sz w:val="16"/>
          <w:szCs w:val="16"/>
        </w:rPr>
        <w:t>Если исследуемое сопротивление находится в схеме, то перед тем, как его измерять</w:t>
      </w:r>
      <w:r>
        <w:rPr>
          <w:rFonts w:ascii="Arial" w:hAnsi="Arial" w:cs="Arial"/>
          <w:sz w:val="16"/>
          <w:szCs w:val="16"/>
        </w:rPr>
        <w:t>,</w:t>
      </w:r>
      <w:r w:rsidRPr="00DC6C2C">
        <w:rPr>
          <w:rFonts w:ascii="Arial" w:hAnsi="Arial" w:cs="Arial"/>
          <w:sz w:val="16"/>
          <w:szCs w:val="16"/>
        </w:rPr>
        <w:t xml:space="preserve"> необходимо выключить питание и разрядить все емкости схемы.</w:t>
      </w:r>
    </w:p>
    <w:p w:rsidR="00DC6C2C" w:rsidRDefault="00DC6C2C" w:rsidP="00DC6C2C">
      <w:pPr>
        <w:pStyle w:val="a3"/>
        <w:numPr>
          <w:ilvl w:val="0"/>
          <w:numId w:val="24"/>
        </w:numPr>
        <w:spacing w:after="0" w:line="240" w:lineRule="auto"/>
        <w:jc w:val="both"/>
        <w:rPr>
          <w:rFonts w:ascii="Arial" w:hAnsi="Arial" w:cs="Arial"/>
          <w:sz w:val="16"/>
          <w:szCs w:val="16"/>
        </w:rPr>
      </w:pPr>
      <w:r>
        <w:rPr>
          <w:rFonts w:ascii="Arial" w:hAnsi="Arial" w:cs="Arial"/>
          <w:sz w:val="16"/>
          <w:szCs w:val="16"/>
        </w:rPr>
        <w:t>Подсоедините измерительные щупы к сопротивлению и наблюдайте показания на дисплее.</w:t>
      </w:r>
    </w:p>
    <w:p w:rsidR="00380C8E" w:rsidRPr="00642048" w:rsidRDefault="00380C8E" w:rsidP="008646A2">
      <w:pPr>
        <w:pStyle w:val="a3"/>
        <w:numPr>
          <w:ilvl w:val="0"/>
          <w:numId w:val="1"/>
        </w:numPr>
        <w:spacing w:after="0" w:line="240" w:lineRule="auto"/>
        <w:jc w:val="both"/>
        <w:rPr>
          <w:rStyle w:val="a8"/>
          <w:rFonts w:ascii="Arial" w:eastAsia="Times New Roman" w:hAnsi="Arial" w:cs="Arial"/>
          <w:bCs w:val="0"/>
          <w:sz w:val="16"/>
          <w:szCs w:val="16"/>
        </w:rPr>
      </w:pPr>
      <w:r>
        <w:rPr>
          <w:rStyle w:val="a8"/>
          <w:rFonts w:ascii="Arial" w:hAnsi="Arial" w:cs="Arial"/>
          <w:sz w:val="16"/>
          <w:szCs w:val="16"/>
        </w:rPr>
        <w:t>Техническое обслуживание</w:t>
      </w:r>
    </w:p>
    <w:p w:rsidR="00642048" w:rsidRPr="00642048" w:rsidRDefault="00642048" w:rsidP="00642048">
      <w:pPr>
        <w:spacing w:after="0" w:line="240" w:lineRule="auto"/>
        <w:jc w:val="both"/>
        <w:rPr>
          <w:rStyle w:val="a8"/>
          <w:rFonts w:ascii="Arial" w:eastAsia="Times New Roman" w:hAnsi="Arial" w:cs="Arial"/>
          <w:bCs w:val="0"/>
          <w:i/>
          <w:sz w:val="16"/>
          <w:szCs w:val="16"/>
        </w:rPr>
      </w:pPr>
      <w:r>
        <w:rPr>
          <w:rStyle w:val="a8"/>
          <w:rFonts w:ascii="Arial" w:eastAsia="Times New Roman" w:hAnsi="Arial" w:cs="Arial"/>
          <w:bCs w:val="0"/>
          <w:i/>
          <w:sz w:val="16"/>
          <w:szCs w:val="16"/>
        </w:rPr>
        <w:t>Внимание! Перед тем</w:t>
      </w:r>
      <w:r w:rsidR="00FE3D69">
        <w:rPr>
          <w:rStyle w:val="a8"/>
          <w:rFonts w:ascii="Arial" w:eastAsia="Times New Roman" w:hAnsi="Arial" w:cs="Arial"/>
          <w:bCs w:val="0"/>
          <w:i/>
          <w:sz w:val="16"/>
          <w:szCs w:val="16"/>
        </w:rPr>
        <w:t>,</w:t>
      </w:r>
      <w:r>
        <w:rPr>
          <w:rStyle w:val="a8"/>
          <w:rFonts w:ascii="Arial" w:eastAsia="Times New Roman" w:hAnsi="Arial" w:cs="Arial"/>
          <w:bCs w:val="0"/>
          <w:i/>
          <w:sz w:val="16"/>
          <w:szCs w:val="16"/>
        </w:rPr>
        <w:t xml:space="preserve"> как открывать заднюю крышку</w:t>
      </w:r>
      <w:r w:rsidR="00FE3D69">
        <w:rPr>
          <w:rStyle w:val="a8"/>
          <w:rFonts w:ascii="Arial" w:eastAsia="Times New Roman" w:hAnsi="Arial" w:cs="Arial"/>
          <w:bCs w:val="0"/>
          <w:i/>
          <w:sz w:val="16"/>
          <w:szCs w:val="16"/>
        </w:rPr>
        <w:t>, отсоедините измерительные щупы от исследуемой схемы во избежание поражения электрическим током.</w:t>
      </w:r>
    </w:p>
    <w:p w:rsidR="00380C8E" w:rsidRDefault="007D77F8" w:rsidP="00380C8E">
      <w:pPr>
        <w:pStyle w:val="a3"/>
        <w:numPr>
          <w:ilvl w:val="1"/>
          <w:numId w:val="1"/>
        </w:numPr>
        <w:spacing w:after="0" w:line="240" w:lineRule="auto"/>
        <w:jc w:val="both"/>
        <w:rPr>
          <w:rFonts w:ascii="Arial" w:eastAsia="Times New Roman" w:hAnsi="Arial" w:cs="Arial"/>
          <w:sz w:val="16"/>
          <w:szCs w:val="16"/>
        </w:rPr>
      </w:pPr>
      <w:r w:rsidRPr="007D77F8">
        <w:rPr>
          <w:rFonts w:ascii="Arial" w:eastAsia="Times New Roman" w:hAnsi="Arial" w:cs="Arial"/>
          <w:sz w:val="16"/>
          <w:szCs w:val="16"/>
        </w:rPr>
        <w:t>Если на дисплее прибора появился символ</w:t>
      </w:r>
      <w:r>
        <w:rPr>
          <w:rFonts w:ascii="Arial" w:eastAsia="Times New Roman" w:hAnsi="Arial" w:cs="Arial"/>
          <w:b/>
          <w:sz w:val="16"/>
          <w:szCs w:val="16"/>
        </w:rPr>
        <w:t xml:space="preserve"> </w:t>
      </w:r>
      <w:r w:rsidR="0023196A" w:rsidRPr="0023196A">
        <w:rPr>
          <w:b/>
          <w:noProof/>
          <w:lang w:val="en-US"/>
        </w:rPr>
        <w:t>BAT</w:t>
      </w:r>
      <w:r w:rsidRPr="007D77F8">
        <w:rPr>
          <w:rFonts w:ascii="Arial" w:eastAsia="Times New Roman" w:hAnsi="Arial" w:cs="Arial"/>
          <w:sz w:val="16"/>
          <w:szCs w:val="16"/>
        </w:rPr>
        <w:t>, то это говорит о том, что требуется замена элементов питания.</w:t>
      </w:r>
    </w:p>
    <w:p w:rsidR="007D77F8" w:rsidRDefault="007D77F8" w:rsidP="00380C8E">
      <w:pPr>
        <w:pStyle w:val="a3"/>
        <w:numPr>
          <w:ilvl w:val="1"/>
          <w:numId w:val="1"/>
        </w:numPr>
        <w:spacing w:after="0" w:line="240" w:lineRule="auto"/>
        <w:jc w:val="both"/>
        <w:rPr>
          <w:rFonts w:ascii="Arial" w:eastAsia="Times New Roman" w:hAnsi="Arial" w:cs="Arial"/>
          <w:sz w:val="16"/>
          <w:szCs w:val="16"/>
        </w:rPr>
      </w:pPr>
      <w:r>
        <w:rPr>
          <w:rFonts w:ascii="Arial" w:eastAsia="Times New Roman" w:hAnsi="Arial" w:cs="Arial"/>
          <w:sz w:val="16"/>
          <w:szCs w:val="16"/>
        </w:rPr>
        <w:t>Для замены батареи открутите винты на задней стороне прибора из крышки батарейного отсека и вытащите ее.</w:t>
      </w:r>
    </w:p>
    <w:p w:rsidR="007D77F8" w:rsidRDefault="007D77F8" w:rsidP="00380C8E">
      <w:pPr>
        <w:pStyle w:val="a3"/>
        <w:numPr>
          <w:ilvl w:val="1"/>
          <w:numId w:val="1"/>
        </w:numPr>
        <w:spacing w:after="0" w:line="240" w:lineRule="auto"/>
        <w:jc w:val="both"/>
        <w:rPr>
          <w:rFonts w:ascii="Arial" w:eastAsia="Times New Roman" w:hAnsi="Arial" w:cs="Arial"/>
          <w:sz w:val="16"/>
          <w:szCs w:val="16"/>
        </w:rPr>
      </w:pPr>
      <w:r>
        <w:rPr>
          <w:rFonts w:ascii="Arial" w:eastAsia="Times New Roman" w:hAnsi="Arial" w:cs="Arial"/>
          <w:sz w:val="16"/>
          <w:szCs w:val="16"/>
        </w:rPr>
        <w:t>Замените элементы питания на новые.</w:t>
      </w:r>
    </w:p>
    <w:p w:rsidR="007D77F8" w:rsidRDefault="007D77F8" w:rsidP="00380C8E">
      <w:pPr>
        <w:pStyle w:val="a3"/>
        <w:numPr>
          <w:ilvl w:val="1"/>
          <w:numId w:val="1"/>
        </w:numPr>
        <w:spacing w:after="0" w:line="240" w:lineRule="auto"/>
        <w:jc w:val="both"/>
        <w:rPr>
          <w:rFonts w:ascii="Arial" w:eastAsia="Times New Roman" w:hAnsi="Arial" w:cs="Arial"/>
          <w:sz w:val="16"/>
          <w:szCs w:val="16"/>
        </w:rPr>
      </w:pPr>
      <w:r>
        <w:rPr>
          <w:rFonts w:ascii="Arial" w:eastAsia="Times New Roman" w:hAnsi="Arial" w:cs="Arial"/>
          <w:sz w:val="16"/>
          <w:szCs w:val="16"/>
        </w:rPr>
        <w:t>Установите крышку на место и закрутите винты.</w:t>
      </w:r>
    </w:p>
    <w:p w:rsidR="00F12D0A" w:rsidRPr="00F12D0A" w:rsidRDefault="00F12D0A" w:rsidP="008646A2">
      <w:pPr>
        <w:pStyle w:val="a3"/>
        <w:numPr>
          <w:ilvl w:val="0"/>
          <w:numId w:val="1"/>
        </w:numPr>
        <w:spacing w:after="0" w:line="240" w:lineRule="auto"/>
        <w:jc w:val="both"/>
        <w:rPr>
          <w:rFonts w:ascii="Arial" w:eastAsia="Times New Roman" w:hAnsi="Arial" w:cs="Arial"/>
          <w:b/>
          <w:sz w:val="16"/>
          <w:szCs w:val="16"/>
        </w:rPr>
      </w:pPr>
      <w:r w:rsidRPr="00F12D0A">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3303"/>
        <w:gridCol w:w="2828"/>
        <w:gridCol w:w="4325"/>
      </w:tblGrid>
      <w:tr w:rsidR="00642048" w:rsidTr="0023196A">
        <w:trPr>
          <w:jc w:val="center"/>
        </w:trPr>
        <w:tc>
          <w:tcPr>
            <w:tcW w:w="3303" w:type="dxa"/>
            <w:tcBorders>
              <w:top w:val="single" w:sz="4" w:space="0" w:color="000000"/>
              <w:left w:val="single" w:sz="4" w:space="0" w:color="000000"/>
              <w:bottom w:val="single" w:sz="4" w:space="0" w:color="000000"/>
              <w:right w:val="nil"/>
            </w:tcBorders>
            <w:vAlign w:val="center"/>
            <w:hideMark/>
          </w:tcPr>
          <w:p w:rsidR="00F12D0A" w:rsidRDefault="00F12D0A" w:rsidP="008646A2">
            <w:pPr>
              <w:spacing w:after="0" w:line="240" w:lineRule="auto"/>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F12D0A" w:rsidRDefault="00F12D0A" w:rsidP="008646A2">
            <w:pPr>
              <w:snapToGrid w:val="0"/>
              <w:spacing w:after="0" w:line="240" w:lineRule="auto"/>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2D0A" w:rsidRDefault="00F12D0A" w:rsidP="008646A2">
            <w:pPr>
              <w:snapToGrid w:val="0"/>
              <w:spacing w:after="0" w:line="240" w:lineRule="auto"/>
              <w:rPr>
                <w:rFonts w:ascii="Arial" w:eastAsia="Times New Roman" w:hAnsi="Arial" w:cs="Arial"/>
                <w:b/>
                <w:sz w:val="16"/>
                <w:szCs w:val="16"/>
              </w:rPr>
            </w:pPr>
            <w:r>
              <w:rPr>
                <w:rFonts w:ascii="Arial" w:eastAsia="Times New Roman" w:hAnsi="Arial" w:cs="Arial"/>
                <w:b/>
                <w:sz w:val="16"/>
                <w:szCs w:val="16"/>
              </w:rPr>
              <w:t>Метод устранения</w:t>
            </w:r>
          </w:p>
        </w:tc>
      </w:tr>
      <w:tr w:rsidR="00642048" w:rsidTr="0023196A">
        <w:trPr>
          <w:trHeight w:val="137"/>
          <w:jc w:val="center"/>
        </w:trPr>
        <w:tc>
          <w:tcPr>
            <w:tcW w:w="3303" w:type="dxa"/>
            <w:vMerge w:val="restart"/>
            <w:tcBorders>
              <w:top w:val="nil"/>
              <w:left w:val="single" w:sz="4" w:space="0" w:color="000000"/>
              <w:bottom w:val="single" w:sz="4" w:space="0" w:color="auto"/>
              <w:right w:val="nil"/>
            </w:tcBorders>
            <w:vAlign w:val="center"/>
            <w:hideMark/>
          </w:tcPr>
          <w:p w:rsidR="00F12D0A" w:rsidRDefault="007D77F8" w:rsidP="008646A2">
            <w:pPr>
              <w:snapToGrid w:val="0"/>
              <w:spacing w:after="0" w:line="240" w:lineRule="auto"/>
              <w:rPr>
                <w:rFonts w:ascii="Arial" w:eastAsia="Times New Roman" w:hAnsi="Arial" w:cs="Arial"/>
                <w:sz w:val="16"/>
                <w:szCs w:val="16"/>
              </w:rPr>
            </w:pPr>
            <w:r>
              <w:rPr>
                <w:rFonts w:ascii="Arial" w:eastAsia="Times New Roman" w:hAnsi="Arial" w:cs="Arial"/>
                <w:sz w:val="16"/>
                <w:szCs w:val="16"/>
              </w:rPr>
              <w:t>Мультиметр</w:t>
            </w:r>
            <w:r w:rsidR="00F12D0A">
              <w:rPr>
                <w:rFonts w:ascii="Arial" w:eastAsia="Times New Roman" w:hAnsi="Arial" w:cs="Arial"/>
                <w:sz w:val="16"/>
                <w:szCs w:val="16"/>
              </w:rPr>
              <w:t xml:space="preserve"> не </w:t>
            </w:r>
            <w:r w:rsidR="00F12D0A">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F12D0A" w:rsidRDefault="00642048" w:rsidP="008646A2">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Разряжены элементы питания</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2D0A" w:rsidRDefault="00F12D0A" w:rsidP="008646A2">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 xml:space="preserve">Проверьте </w:t>
            </w:r>
            <w:r w:rsidR="00642048">
              <w:rPr>
                <w:rFonts w:ascii="Arial" w:eastAsia="Times New Roman" w:hAnsi="Arial" w:cs="Arial"/>
                <w:sz w:val="16"/>
                <w:szCs w:val="16"/>
              </w:rPr>
              <w:t>элементы питания</w:t>
            </w:r>
            <w:r>
              <w:rPr>
                <w:rFonts w:ascii="Arial" w:hAnsi="Arial" w:cs="Arial"/>
                <w:sz w:val="16"/>
                <w:szCs w:val="16"/>
              </w:rPr>
              <w:t xml:space="preserve"> и, при необходимости, </w:t>
            </w:r>
            <w:r w:rsidR="00642048">
              <w:rPr>
                <w:rFonts w:ascii="Arial" w:hAnsi="Arial" w:cs="Arial"/>
                <w:sz w:val="16"/>
                <w:szCs w:val="16"/>
              </w:rPr>
              <w:t>замените на новые</w:t>
            </w:r>
          </w:p>
        </w:tc>
      </w:tr>
      <w:tr w:rsidR="00642048" w:rsidTr="00642048">
        <w:trPr>
          <w:trHeight w:val="562"/>
          <w:jc w:val="center"/>
        </w:trPr>
        <w:tc>
          <w:tcPr>
            <w:tcW w:w="0" w:type="auto"/>
            <w:vMerge/>
            <w:tcBorders>
              <w:top w:val="nil"/>
              <w:left w:val="single" w:sz="4" w:space="0" w:color="000000"/>
              <w:bottom w:val="single" w:sz="4" w:space="0" w:color="auto"/>
              <w:right w:val="nil"/>
            </w:tcBorders>
            <w:vAlign w:val="center"/>
            <w:hideMark/>
          </w:tcPr>
          <w:p w:rsidR="00642048" w:rsidRDefault="00642048" w:rsidP="008646A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642048" w:rsidRDefault="00642048" w:rsidP="008646A2">
            <w:pPr>
              <w:tabs>
                <w:tab w:val="left" w:pos="360"/>
              </w:tabs>
              <w:suppressAutoHyphens/>
              <w:snapToGrid w:val="0"/>
              <w:spacing w:after="0" w:line="240" w:lineRule="auto"/>
              <w:rPr>
                <w:rFonts w:ascii="Arial" w:hAnsi="Arial" w:cs="Arial"/>
                <w:sz w:val="16"/>
                <w:szCs w:val="16"/>
              </w:rPr>
            </w:pPr>
            <w:r>
              <w:rPr>
                <w:rFonts w:ascii="Arial" w:hAnsi="Arial" w:cs="Arial"/>
                <w:sz w:val="16"/>
                <w:szCs w:val="16"/>
              </w:rPr>
              <w:t>Поворотный переключатель в положении «</w:t>
            </w:r>
            <w:r>
              <w:rPr>
                <w:rFonts w:ascii="Arial" w:hAnsi="Arial" w:cs="Arial"/>
                <w:sz w:val="16"/>
                <w:szCs w:val="16"/>
                <w:lang w:val="en-US"/>
              </w:rPr>
              <w:t>OFF</w:t>
            </w:r>
            <w:r>
              <w:rPr>
                <w:rFonts w:ascii="Arial" w:hAnsi="Arial" w:cs="Arial"/>
                <w:sz w:val="16"/>
                <w:szCs w:val="16"/>
              </w:rPr>
              <w:t>»</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642048" w:rsidRDefault="00642048" w:rsidP="008646A2">
            <w:pPr>
              <w:suppressAutoHyphens/>
              <w:snapToGrid w:val="0"/>
              <w:spacing w:after="0" w:line="240" w:lineRule="auto"/>
              <w:rPr>
                <w:rFonts w:ascii="Arial" w:hAnsi="Arial" w:cs="Arial"/>
                <w:sz w:val="16"/>
                <w:szCs w:val="16"/>
              </w:rPr>
            </w:pPr>
            <w:r>
              <w:rPr>
                <w:rFonts w:ascii="Arial" w:hAnsi="Arial" w:cs="Arial"/>
                <w:sz w:val="16"/>
                <w:szCs w:val="16"/>
              </w:rPr>
              <w:t>Переведите поворотный переключатель в положение измеряемой вами величины</w:t>
            </w:r>
          </w:p>
        </w:tc>
      </w:tr>
    </w:tbl>
    <w:p w:rsidR="00F12D0A" w:rsidRPr="00F12D0A" w:rsidRDefault="00F12D0A" w:rsidP="008646A2">
      <w:pPr>
        <w:spacing w:after="0" w:line="240" w:lineRule="auto"/>
        <w:jc w:val="both"/>
        <w:rPr>
          <w:rFonts w:ascii="Arial" w:hAnsi="Arial" w:cs="Arial"/>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Хранение</w:t>
      </w:r>
    </w:p>
    <w:p w:rsidR="00C9455F" w:rsidRPr="00F12D0A" w:rsidRDefault="00C9455F" w:rsidP="008646A2">
      <w:pPr>
        <w:pStyle w:val="a3"/>
        <w:suppressAutoHyphens/>
        <w:spacing w:after="0" w:line="240" w:lineRule="auto"/>
        <w:ind w:left="0"/>
        <w:contextualSpacing w:val="0"/>
        <w:jc w:val="both"/>
        <w:rPr>
          <w:rFonts w:ascii="Arial" w:hAnsi="Arial" w:cs="Arial"/>
          <w:sz w:val="16"/>
          <w:szCs w:val="16"/>
        </w:rPr>
      </w:pPr>
      <w:r w:rsidRPr="00F12D0A">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Транспортировка</w:t>
      </w:r>
    </w:p>
    <w:p w:rsidR="00C9455F" w:rsidRPr="00F12D0A" w:rsidRDefault="00C9455F" w:rsidP="008646A2">
      <w:pPr>
        <w:pStyle w:val="a3"/>
        <w:suppressAutoHyphens/>
        <w:spacing w:after="0" w:line="240" w:lineRule="auto"/>
        <w:ind w:left="0"/>
        <w:contextualSpacing w:val="0"/>
        <w:jc w:val="both"/>
        <w:rPr>
          <w:rFonts w:ascii="Arial" w:hAnsi="Arial" w:cs="Arial"/>
          <w:sz w:val="16"/>
          <w:szCs w:val="16"/>
        </w:rPr>
      </w:pPr>
      <w:r w:rsidRPr="00F12D0A">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Утилизация</w:t>
      </w:r>
    </w:p>
    <w:p w:rsidR="00DD6C91" w:rsidRDefault="00DD6C91" w:rsidP="00DD6C91">
      <w:pPr>
        <w:spacing w:after="0" w:line="240" w:lineRule="auto"/>
        <w:rPr>
          <w:rFonts w:ascii="Arial" w:hAnsi="Arial" w:cs="Arial"/>
          <w:sz w:val="16"/>
          <w:szCs w:val="16"/>
        </w:rPr>
      </w:pPr>
      <w:r w:rsidRPr="00DD6C91">
        <w:rPr>
          <w:rFonts w:ascii="Arial" w:hAnsi="Arial" w:cs="Arial"/>
          <w:sz w:val="16"/>
          <w:szCs w:val="16"/>
        </w:rPr>
        <w:t>Утилизация осуществляется в соответствии с требованиями действующего законодательства РФ.</w:t>
      </w:r>
    </w:p>
    <w:p w:rsidR="00EF224D" w:rsidRPr="002A0A4F" w:rsidRDefault="00EF224D" w:rsidP="002A0A4F">
      <w:pPr>
        <w:pStyle w:val="a3"/>
        <w:numPr>
          <w:ilvl w:val="0"/>
          <w:numId w:val="1"/>
        </w:numPr>
        <w:spacing w:after="0" w:line="240" w:lineRule="auto"/>
        <w:rPr>
          <w:rFonts w:ascii="Arial" w:hAnsi="Arial" w:cs="Arial"/>
          <w:b/>
          <w:sz w:val="16"/>
          <w:szCs w:val="16"/>
        </w:rPr>
      </w:pPr>
      <w:r w:rsidRPr="002A0A4F">
        <w:rPr>
          <w:rFonts w:ascii="Arial" w:hAnsi="Arial" w:cs="Arial"/>
          <w:b/>
          <w:sz w:val="16"/>
          <w:szCs w:val="16"/>
        </w:rPr>
        <w:t>Сертификация</w:t>
      </w:r>
    </w:p>
    <w:p w:rsidR="00EF224D" w:rsidRPr="00F12D0A" w:rsidRDefault="000F62D1" w:rsidP="008646A2">
      <w:pPr>
        <w:pStyle w:val="a3"/>
        <w:suppressAutoHyphens/>
        <w:spacing w:after="0" w:line="240" w:lineRule="auto"/>
        <w:ind w:left="0"/>
        <w:contextualSpacing w:val="0"/>
        <w:jc w:val="both"/>
        <w:rPr>
          <w:rFonts w:ascii="Arial" w:hAnsi="Arial" w:cs="Arial"/>
          <w:sz w:val="16"/>
          <w:szCs w:val="16"/>
        </w:rPr>
      </w:pPr>
      <w:r w:rsidRPr="000F62D1">
        <w:rPr>
          <w:rFonts w:ascii="Arial" w:hAnsi="Arial" w:cs="Arial"/>
          <w:sz w:val="16"/>
          <w:szCs w:val="16"/>
        </w:rPr>
        <w:t xml:space="preserve">Продукция сертифицирована на соответствие требованиям </w:t>
      </w:r>
      <w:r w:rsidR="002A0A4F" w:rsidRPr="00AE7A50">
        <w:rPr>
          <w:rFonts w:ascii="Arial" w:hAnsi="Arial" w:cs="Arial"/>
          <w:sz w:val="16"/>
          <w:szCs w:val="16"/>
        </w:rPr>
        <w:t>ТР ТС 020/2011 «Электромагнитная совместимость технических средств»</w:t>
      </w:r>
      <w:bookmarkStart w:id="0" w:name="_GoBack"/>
      <w:bookmarkEnd w:id="0"/>
      <w:r w:rsidRPr="000F62D1">
        <w:rPr>
          <w:rFonts w:ascii="Arial" w:hAnsi="Arial" w:cs="Arial"/>
          <w:sz w:val="16"/>
          <w:szCs w:val="16"/>
        </w:rPr>
        <w:t>.</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Информация об изготовителе и дата производства</w:t>
      </w:r>
    </w:p>
    <w:p w:rsidR="008646A2" w:rsidRDefault="00A91418" w:rsidP="00A91418">
      <w:pPr>
        <w:spacing w:after="0" w:line="240" w:lineRule="auto"/>
        <w:jc w:val="both"/>
        <w:rPr>
          <w:rFonts w:ascii="Arial" w:hAnsi="Arial" w:cs="Arial"/>
          <w:sz w:val="16"/>
          <w:szCs w:val="16"/>
        </w:rPr>
      </w:pPr>
      <w:r w:rsidRPr="00A91418">
        <w:rPr>
          <w:rFonts w:ascii="Arial" w:hAnsi="Arial" w:cs="Arial"/>
          <w:sz w:val="16"/>
          <w:szCs w:val="16"/>
        </w:rPr>
        <w:t>Сделано</w:t>
      </w:r>
      <w:r w:rsidRPr="00A400AD">
        <w:rPr>
          <w:rFonts w:ascii="Arial" w:hAnsi="Arial" w:cs="Arial"/>
          <w:sz w:val="16"/>
          <w:szCs w:val="16"/>
          <w:lang w:val="en-US"/>
        </w:rPr>
        <w:t xml:space="preserve"> </w:t>
      </w:r>
      <w:r w:rsidRPr="00A91418">
        <w:rPr>
          <w:rFonts w:ascii="Arial" w:hAnsi="Arial" w:cs="Arial"/>
          <w:sz w:val="16"/>
          <w:szCs w:val="16"/>
        </w:rPr>
        <w:t>в</w:t>
      </w:r>
      <w:r w:rsidRPr="00A400AD">
        <w:rPr>
          <w:rFonts w:ascii="Arial" w:hAnsi="Arial" w:cs="Arial"/>
          <w:sz w:val="16"/>
          <w:szCs w:val="16"/>
          <w:lang w:val="en-US"/>
        </w:rPr>
        <w:t xml:space="preserve"> </w:t>
      </w:r>
      <w:r w:rsidRPr="00A91418">
        <w:rPr>
          <w:rFonts w:ascii="Arial" w:hAnsi="Arial" w:cs="Arial"/>
          <w:sz w:val="16"/>
          <w:szCs w:val="16"/>
        </w:rPr>
        <w:t>Китае</w:t>
      </w:r>
      <w:r w:rsidRPr="00A400AD">
        <w:rPr>
          <w:rFonts w:ascii="Arial" w:hAnsi="Arial" w:cs="Arial"/>
          <w:sz w:val="16"/>
          <w:szCs w:val="16"/>
          <w:lang w:val="en-US"/>
        </w:rPr>
        <w:t xml:space="preserve">. </w:t>
      </w:r>
      <w:r w:rsidR="00642048" w:rsidRPr="00642048">
        <w:rPr>
          <w:rFonts w:ascii="Arial" w:hAnsi="Arial" w:cs="Arial"/>
          <w:sz w:val="16"/>
          <w:szCs w:val="16"/>
        </w:rPr>
        <w:t>Изготовитель</w:t>
      </w:r>
      <w:r w:rsidR="00642048" w:rsidRPr="00642048">
        <w:rPr>
          <w:rFonts w:ascii="Arial" w:hAnsi="Arial" w:cs="Arial"/>
          <w:sz w:val="16"/>
          <w:szCs w:val="16"/>
          <w:lang w:val="en-US"/>
        </w:rPr>
        <w:t xml:space="preserve">: Ningbo </w:t>
      </w:r>
      <w:proofErr w:type="spellStart"/>
      <w:r w:rsidR="00642048" w:rsidRPr="00642048">
        <w:rPr>
          <w:rFonts w:ascii="Arial" w:hAnsi="Arial" w:cs="Arial"/>
          <w:sz w:val="16"/>
          <w:szCs w:val="16"/>
          <w:lang w:val="en-US"/>
        </w:rPr>
        <w:t>Yusing</w:t>
      </w:r>
      <w:proofErr w:type="spellEnd"/>
      <w:r w:rsidR="00642048" w:rsidRPr="00642048">
        <w:rPr>
          <w:rFonts w:ascii="Arial" w:hAnsi="Arial" w:cs="Arial"/>
          <w:sz w:val="16"/>
          <w:szCs w:val="16"/>
          <w:lang w:val="en-US"/>
        </w:rPr>
        <w:t xml:space="preserve"> Lighting Co., Ltd., No.1199, </w:t>
      </w:r>
      <w:proofErr w:type="spellStart"/>
      <w:r w:rsidR="00642048" w:rsidRPr="00642048">
        <w:rPr>
          <w:rFonts w:ascii="Arial" w:hAnsi="Arial" w:cs="Arial"/>
          <w:sz w:val="16"/>
          <w:szCs w:val="16"/>
          <w:lang w:val="en-US"/>
        </w:rPr>
        <w:t>Mingguang</w:t>
      </w:r>
      <w:proofErr w:type="spellEnd"/>
      <w:r w:rsidR="00642048" w:rsidRPr="00642048">
        <w:rPr>
          <w:rFonts w:ascii="Arial" w:hAnsi="Arial" w:cs="Arial"/>
          <w:sz w:val="16"/>
          <w:szCs w:val="16"/>
          <w:lang w:val="en-US"/>
        </w:rPr>
        <w:t xml:space="preserve"> Rd. Jiangshan Town, Ningbo, China/"</w:t>
      </w:r>
      <w:proofErr w:type="spellStart"/>
      <w:r w:rsidR="00642048" w:rsidRPr="00642048">
        <w:rPr>
          <w:rFonts w:ascii="Arial" w:hAnsi="Arial" w:cs="Arial"/>
          <w:sz w:val="16"/>
          <w:szCs w:val="16"/>
        </w:rPr>
        <w:t>Нинбо</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Юсинг</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Лайтинг</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Ко</w:t>
      </w:r>
      <w:r w:rsidR="00642048" w:rsidRPr="00642048">
        <w:rPr>
          <w:rFonts w:ascii="Arial" w:hAnsi="Arial" w:cs="Arial"/>
          <w:sz w:val="16"/>
          <w:szCs w:val="16"/>
          <w:lang w:val="en-US"/>
        </w:rPr>
        <w:t xml:space="preserve">.", № 1199, </w:t>
      </w:r>
      <w:proofErr w:type="spellStart"/>
      <w:r w:rsidR="00642048" w:rsidRPr="00642048">
        <w:rPr>
          <w:rFonts w:ascii="Arial" w:hAnsi="Arial" w:cs="Arial"/>
          <w:sz w:val="16"/>
          <w:szCs w:val="16"/>
        </w:rPr>
        <w:t>Минггуан</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Роуд</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Цзяншань</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Таун</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Нинбо</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Китай</w:t>
      </w:r>
      <w:r w:rsidR="00642048" w:rsidRPr="00642048">
        <w:rPr>
          <w:rFonts w:ascii="Arial" w:hAnsi="Arial" w:cs="Arial"/>
          <w:sz w:val="16"/>
          <w:szCs w:val="16"/>
          <w:lang w:val="en-US"/>
        </w:rPr>
        <w:t xml:space="preserve">. </w:t>
      </w:r>
      <w:r w:rsidR="00642048" w:rsidRPr="00642048">
        <w:rPr>
          <w:rFonts w:ascii="Arial" w:hAnsi="Arial" w:cs="Arial"/>
          <w:sz w:val="16"/>
          <w:szCs w:val="16"/>
        </w:rPr>
        <w:t>Филиалы</w:t>
      </w:r>
      <w:r w:rsidR="00642048" w:rsidRPr="00642048">
        <w:rPr>
          <w:rFonts w:ascii="Arial" w:hAnsi="Arial" w:cs="Arial"/>
          <w:sz w:val="16"/>
          <w:szCs w:val="16"/>
          <w:lang w:val="en-US"/>
        </w:rPr>
        <w:t xml:space="preserve"> </w:t>
      </w:r>
      <w:r w:rsidR="00642048" w:rsidRPr="00642048">
        <w:rPr>
          <w:rFonts w:ascii="Arial" w:hAnsi="Arial" w:cs="Arial"/>
          <w:sz w:val="16"/>
          <w:szCs w:val="16"/>
        </w:rPr>
        <w:t>завода</w:t>
      </w:r>
      <w:r w:rsidR="00642048" w:rsidRPr="00642048">
        <w:rPr>
          <w:rFonts w:ascii="Arial" w:hAnsi="Arial" w:cs="Arial"/>
          <w:sz w:val="16"/>
          <w:szCs w:val="16"/>
          <w:lang w:val="en-US"/>
        </w:rPr>
        <w:t>-</w:t>
      </w:r>
      <w:r w:rsidR="00642048" w:rsidRPr="00642048">
        <w:rPr>
          <w:rFonts w:ascii="Arial" w:hAnsi="Arial" w:cs="Arial"/>
          <w:sz w:val="16"/>
          <w:szCs w:val="16"/>
        </w:rPr>
        <w:t>изготовителя</w:t>
      </w:r>
      <w:r w:rsidR="00642048" w:rsidRPr="00642048">
        <w:rPr>
          <w:rFonts w:ascii="Arial" w:hAnsi="Arial" w:cs="Arial"/>
          <w:sz w:val="16"/>
          <w:szCs w:val="16"/>
          <w:lang w:val="en-US"/>
        </w:rPr>
        <w:t xml:space="preserve">: «Ningbo </w:t>
      </w:r>
      <w:proofErr w:type="spellStart"/>
      <w:r w:rsidR="00642048" w:rsidRPr="00642048">
        <w:rPr>
          <w:rFonts w:ascii="Arial" w:hAnsi="Arial" w:cs="Arial"/>
          <w:sz w:val="16"/>
          <w:szCs w:val="16"/>
          <w:lang w:val="en-US"/>
        </w:rPr>
        <w:t>Yusing</w:t>
      </w:r>
      <w:proofErr w:type="spellEnd"/>
      <w:r w:rsidR="00642048" w:rsidRPr="00642048">
        <w:rPr>
          <w:rFonts w:ascii="Arial" w:hAnsi="Arial" w:cs="Arial"/>
          <w:sz w:val="16"/>
          <w:szCs w:val="16"/>
          <w:lang w:val="en-US"/>
        </w:rPr>
        <w:t xml:space="preserve"> Electronics Co., LTD» Civil Industrial Zone, </w:t>
      </w:r>
      <w:proofErr w:type="spellStart"/>
      <w:r w:rsidR="00642048" w:rsidRPr="00642048">
        <w:rPr>
          <w:rFonts w:ascii="Arial" w:hAnsi="Arial" w:cs="Arial"/>
          <w:sz w:val="16"/>
          <w:szCs w:val="16"/>
          <w:lang w:val="en-US"/>
        </w:rPr>
        <w:t>Pugen</w:t>
      </w:r>
      <w:proofErr w:type="spellEnd"/>
      <w:r w:rsidR="00642048" w:rsidRPr="00642048">
        <w:rPr>
          <w:rFonts w:ascii="Arial" w:hAnsi="Arial" w:cs="Arial"/>
          <w:sz w:val="16"/>
          <w:szCs w:val="16"/>
          <w:lang w:val="en-US"/>
        </w:rPr>
        <w:t xml:space="preserve"> Village, </w:t>
      </w:r>
      <w:proofErr w:type="spellStart"/>
      <w:r w:rsidR="00642048" w:rsidRPr="00642048">
        <w:rPr>
          <w:rFonts w:ascii="Arial" w:hAnsi="Arial" w:cs="Arial"/>
          <w:sz w:val="16"/>
          <w:szCs w:val="16"/>
          <w:lang w:val="en-US"/>
        </w:rPr>
        <w:t>Qiu’ai</w:t>
      </w:r>
      <w:proofErr w:type="spellEnd"/>
      <w:r w:rsidR="00642048" w:rsidRPr="00642048">
        <w:rPr>
          <w:rFonts w:ascii="Arial" w:hAnsi="Arial" w:cs="Arial"/>
          <w:sz w:val="16"/>
          <w:szCs w:val="16"/>
          <w:lang w:val="en-US"/>
        </w:rPr>
        <w:t xml:space="preserve">, Ningbo, China / </w:t>
      </w:r>
      <w:r w:rsidR="00642048" w:rsidRPr="00642048">
        <w:rPr>
          <w:rFonts w:ascii="Arial" w:hAnsi="Arial" w:cs="Arial"/>
          <w:sz w:val="16"/>
          <w:szCs w:val="16"/>
        </w:rPr>
        <w:t>ООО</w:t>
      </w:r>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Нингбо</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Юсинг</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Электроникс</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Компания</w:t>
      </w:r>
      <w:r w:rsidR="00642048" w:rsidRPr="00642048">
        <w:rPr>
          <w:rFonts w:ascii="Arial" w:hAnsi="Arial" w:cs="Arial"/>
          <w:sz w:val="16"/>
          <w:szCs w:val="16"/>
          <w:lang w:val="en-US"/>
        </w:rPr>
        <w:t xml:space="preserve">", </w:t>
      </w:r>
      <w:r w:rsidR="00642048" w:rsidRPr="00642048">
        <w:rPr>
          <w:rFonts w:ascii="Arial" w:hAnsi="Arial" w:cs="Arial"/>
          <w:sz w:val="16"/>
          <w:szCs w:val="16"/>
        </w:rPr>
        <w:t>зона</w:t>
      </w:r>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Цивил</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Индастриал</w:t>
      </w:r>
      <w:r w:rsidR="00642048" w:rsidRPr="00642048">
        <w:rPr>
          <w:rFonts w:ascii="Arial" w:hAnsi="Arial" w:cs="Arial"/>
          <w:sz w:val="16"/>
          <w:szCs w:val="16"/>
          <w:lang w:val="en-US"/>
        </w:rPr>
        <w:t xml:space="preserve">, </w:t>
      </w:r>
      <w:r w:rsidR="00642048" w:rsidRPr="00642048">
        <w:rPr>
          <w:rFonts w:ascii="Arial" w:hAnsi="Arial" w:cs="Arial"/>
          <w:sz w:val="16"/>
          <w:szCs w:val="16"/>
        </w:rPr>
        <w:t>населенный</w:t>
      </w:r>
      <w:r w:rsidR="00642048" w:rsidRPr="00642048">
        <w:rPr>
          <w:rFonts w:ascii="Arial" w:hAnsi="Arial" w:cs="Arial"/>
          <w:sz w:val="16"/>
          <w:szCs w:val="16"/>
          <w:lang w:val="en-US"/>
        </w:rPr>
        <w:t xml:space="preserve"> </w:t>
      </w:r>
      <w:r w:rsidR="00642048" w:rsidRPr="00642048">
        <w:rPr>
          <w:rFonts w:ascii="Arial" w:hAnsi="Arial" w:cs="Arial"/>
          <w:sz w:val="16"/>
          <w:szCs w:val="16"/>
        </w:rPr>
        <w:t>пункт</w:t>
      </w:r>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Пуген</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Цюай</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г</w:t>
      </w:r>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Нингбо</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Китай</w:t>
      </w:r>
      <w:r w:rsidR="00642048" w:rsidRPr="00642048">
        <w:rPr>
          <w:rFonts w:ascii="Arial" w:hAnsi="Arial" w:cs="Arial"/>
          <w:sz w:val="16"/>
          <w:szCs w:val="16"/>
          <w:lang w:val="en-US"/>
        </w:rPr>
        <w:t>; «</w:t>
      </w:r>
      <w:proofErr w:type="spellStart"/>
      <w:r w:rsidR="00642048" w:rsidRPr="00642048">
        <w:rPr>
          <w:rFonts w:ascii="Arial" w:hAnsi="Arial" w:cs="Arial"/>
          <w:sz w:val="16"/>
          <w:szCs w:val="16"/>
          <w:lang w:val="en-US"/>
        </w:rPr>
        <w:t>Zheijiang</w:t>
      </w:r>
      <w:proofErr w:type="spellEnd"/>
      <w:r w:rsidR="00642048" w:rsidRPr="00642048">
        <w:rPr>
          <w:rFonts w:ascii="Arial" w:hAnsi="Arial" w:cs="Arial"/>
          <w:sz w:val="16"/>
          <w:szCs w:val="16"/>
          <w:lang w:val="en-US"/>
        </w:rPr>
        <w:t xml:space="preserve"> MEKA Electric Co., Ltd» No.8 </w:t>
      </w:r>
      <w:proofErr w:type="spellStart"/>
      <w:r w:rsidR="00642048" w:rsidRPr="00642048">
        <w:rPr>
          <w:rFonts w:ascii="Arial" w:hAnsi="Arial" w:cs="Arial"/>
          <w:sz w:val="16"/>
          <w:szCs w:val="16"/>
          <w:lang w:val="en-US"/>
        </w:rPr>
        <w:t>Canghai</w:t>
      </w:r>
      <w:proofErr w:type="spellEnd"/>
      <w:r w:rsidR="00642048" w:rsidRPr="00642048">
        <w:rPr>
          <w:rFonts w:ascii="Arial" w:hAnsi="Arial" w:cs="Arial"/>
          <w:sz w:val="16"/>
          <w:szCs w:val="16"/>
          <w:lang w:val="en-US"/>
        </w:rPr>
        <w:t xml:space="preserve"> Road, </w:t>
      </w:r>
      <w:proofErr w:type="spellStart"/>
      <w:r w:rsidR="00642048" w:rsidRPr="00642048">
        <w:rPr>
          <w:rFonts w:ascii="Arial" w:hAnsi="Arial" w:cs="Arial"/>
          <w:sz w:val="16"/>
          <w:szCs w:val="16"/>
          <w:lang w:val="en-US"/>
        </w:rPr>
        <w:t>Lihai</w:t>
      </w:r>
      <w:proofErr w:type="spellEnd"/>
      <w:r w:rsidR="00642048" w:rsidRPr="00642048">
        <w:rPr>
          <w:rFonts w:ascii="Arial" w:hAnsi="Arial" w:cs="Arial"/>
          <w:sz w:val="16"/>
          <w:szCs w:val="16"/>
          <w:lang w:val="en-US"/>
        </w:rPr>
        <w:t xml:space="preserve"> Town, Binhai New City, Shaoxing, </w:t>
      </w:r>
      <w:proofErr w:type="spellStart"/>
      <w:r w:rsidR="00642048" w:rsidRPr="00642048">
        <w:rPr>
          <w:rFonts w:ascii="Arial" w:hAnsi="Arial" w:cs="Arial"/>
          <w:sz w:val="16"/>
          <w:szCs w:val="16"/>
          <w:lang w:val="en-US"/>
        </w:rPr>
        <w:t>Zheijiang</w:t>
      </w:r>
      <w:proofErr w:type="spellEnd"/>
      <w:r w:rsidR="00642048" w:rsidRPr="00642048">
        <w:rPr>
          <w:rFonts w:ascii="Arial" w:hAnsi="Arial" w:cs="Arial"/>
          <w:sz w:val="16"/>
          <w:szCs w:val="16"/>
          <w:lang w:val="en-US"/>
        </w:rPr>
        <w:t xml:space="preserve"> Province, China/«</w:t>
      </w:r>
      <w:proofErr w:type="spellStart"/>
      <w:r w:rsidR="00642048" w:rsidRPr="00642048">
        <w:rPr>
          <w:rFonts w:ascii="Arial" w:hAnsi="Arial" w:cs="Arial"/>
          <w:sz w:val="16"/>
          <w:szCs w:val="16"/>
        </w:rPr>
        <w:t>Чжецзян</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МЕКА</w:t>
      </w:r>
      <w:r w:rsidR="00642048" w:rsidRPr="00642048">
        <w:rPr>
          <w:rFonts w:ascii="Arial" w:hAnsi="Arial" w:cs="Arial"/>
          <w:sz w:val="16"/>
          <w:szCs w:val="16"/>
          <w:lang w:val="en-US"/>
        </w:rPr>
        <w:t xml:space="preserve"> </w:t>
      </w:r>
      <w:r w:rsidR="00642048" w:rsidRPr="00642048">
        <w:rPr>
          <w:rFonts w:ascii="Arial" w:hAnsi="Arial" w:cs="Arial"/>
          <w:sz w:val="16"/>
          <w:szCs w:val="16"/>
        </w:rPr>
        <w:t>Электрик</w:t>
      </w:r>
      <w:r w:rsidR="00642048" w:rsidRPr="00642048">
        <w:rPr>
          <w:rFonts w:ascii="Arial" w:hAnsi="Arial" w:cs="Arial"/>
          <w:sz w:val="16"/>
          <w:szCs w:val="16"/>
          <w:lang w:val="en-US"/>
        </w:rPr>
        <w:t xml:space="preserve"> </w:t>
      </w:r>
      <w:r w:rsidR="00642048" w:rsidRPr="00642048">
        <w:rPr>
          <w:rFonts w:ascii="Arial" w:hAnsi="Arial" w:cs="Arial"/>
          <w:sz w:val="16"/>
          <w:szCs w:val="16"/>
        </w:rPr>
        <w:t>Ко</w:t>
      </w:r>
      <w:r w:rsidR="00642048" w:rsidRPr="00642048">
        <w:rPr>
          <w:rFonts w:ascii="Arial" w:hAnsi="Arial" w:cs="Arial"/>
          <w:sz w:val="16"/>
          <w:szCs w:val="16"/>
          <w:lang w:val="en-US"/>
        </w:rPr>
        <w:t xml:space="preserve">., </w:t>
      </w:r>
      <w:r w:rsidR="00642048" w:rsidRPr="00642048">
        <w:rPr>
          <w:rFonts w:ascii="Arial" w:hAnsi="Arial" w:cs="Arial"/>
          <w:sz w:val="16"/>
          <w:szCs w:val="16"/>
        </w:rPr>
        <w:t>Лтд</w:t>
      </w:r>
      <w:r w:rsidR="00642048" w:rsidRPr="00642048">
        <w:rPr>
          <w:rFonts w:ascii="Arial" w:hAnsi="Arial" w:cs="Arial"/>
          <w:sz w:val="16"/>
          <w:szCs w:val="16"/>
          <w:lang w:val="en-US"/>
        </w:rPr>
        <w:t xml:space="preserve">» №8 </w:t>
      </w:r>
      <w:proofErr w:type="spellStart"/>
      <w:r w:rsidR="00642048" w:rsidRPr="00642048">
        <w:rPr>
          <w:rFonts w:ascii="Arial" w:hAnsi="Arial" w:cs="Arial"/>
          <w:sz w:val="16"/>
          <w:szCs w:val="16"/>
        </w:rPr>
        <w:t>Цанхай</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Роад</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Лихай</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Таун</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Бинхай</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Нью</w:t>
      </w:r>
      <w:r w:rsidR="00642048" w:rsidRPr="00642048">
        <w:rPr>
          <w:rFonts w:ascii="Arial" w:hAnsi="Arial" w:cs="Arial"/>
          <w:sz w:val="16"/>
          <w:szCs w:val="16"/>
          <w:lang w:val="en-US"/>
        </w:rPr>
        <w:t xml:space="preserve"> </w:t>
      </w:r>
      <w:r w:rsidR="00642048" w:rsidRPr="00642048">
        <w:rPr>
          <w:rFonts w:ascii="Arial" w:hAnsi="Arial" w:cs="Arial"/>
          <w:sz w:val="16"/>
          <w:szCs w:val="16"/>
        </w:rPr>
        <w:t xml:space="preserve">Сити, </w:t>
      </w:r>
      <w:proofErr w:type="spellStart"/>
      <w:r w:rsidR="00642048" w:rsidRPr="00642048">
        <w:rPr>
          <w:rFonts w:ascii="Arial" w:hAnsi="Arial" w:cs="Arial"/>
          <w:sz w:val="16"/>
          <w:szCs w:val="16"/>
        </w:rPr>
        <w:t>Шаосин</w:t>
      </w:r>
      <w:proofErr w:type="spellEnd"/>
      <w:r w:rsidR="00642048" w:rsidRPr="00642048">
        <w:rPr>
          <w:rFonts w:ascii="Arial" w:hAnsi="Arial" w:cs="Arial"/>
          <w:sz w:val="16"/>
          <w:szCs w:val="16"/>
        </w:rPr>
        <w:t xml:space="preserve">, провинция </w:t>
      </w:r>
      <w:proofErr w:type="spellStart"/>
      <w:r w:rsidR="00642048" w:rsidRPr="00642048">
        <w:rPr>
          <w:rFonts w:ascii="Arial" w:hAnsi="Arial" w:cs="Arial"/>
          <w:sz w:val="16"/>
          <w:szCs w:val="16"/>
        </w:rPr>
        <w:t>Чжецзян</w:t>
      </w:r>
      <w:proofErr w:type="spellEnd"/>
      <w:r w:rsidR="00642048" w:rsidRPr="00642048">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p>
    <w:p w:rsidR="00520E25" w:rsidRPr="00F12D0A" w:rsidRDefault="000F62D1" w:rsidP="008646A2">
      <w:pPr>
        <w:spacing w:after="0" w:line="240" w:lineRule="auto"/>
        <w:jc w:val="both"/>
        <w:rPr>
          <w:rFonts w:ascii="Arial" w:hAnsi="Arial" w:cs="Arial"/>
          <w:sz w:val="16"/>
          <w:szCs w:val="16"/>
        </w:rPr>
      </w:pPr>
      <w:r w:rsidRPr="000F62D1">
        <w:rPr>
          <w:rFonts w:ascii="Arial" w:hAnsi="Arial" w:cs="Arial"/>
          <w:sz w:val="16"/>
          <w:szCs w:val="16"/>
        </w:rPr>
        <w:t xml:space="preserve">Дата изготовления нанесена на </w:t>
      </w:r>
      <w:r w:rsidR="00205F87">
        <w:rPr>
          <w:rFonts w:ascii="Arial" w:hAnsi="Arial" w:cs="Arial"/>
          <w:sz w:val="16"/>
          <w:szCs w:val="16"/>
        </w:rPr>
        <w:t>упаковке изделия</w:t>
      </w:r>
      <w:r w:rsidRPr="000F62D1">
        <w:rPr>
          <w:rFonts w:ascii="Arial" w:hAnsi="Arial" w:cs="Arial"/>
          <w:sz w:val="16"/>
          <w:szCs w:val="16"/>
        </w:rPr>
        <w:t xml:space="preserve"> в формате ММ.ГГГГ, где ММ – месяц изготовления, ГГГГ – год изготовления.</w:t>
      </w:r>
    </w:p>
    <w:p w:rsidR="00B823CF" w:rsidRPr="00F12D0A" w:rsidRDefault="00B823C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Гарантийные обязательства</w:t>
      </w:r>
    </w:p>
    <w:p w:rsidR="00B823CF"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 xml:space="preserve">Гарантия на товар составляет </w:t>
      </w:r>
      <w:r w:rsidR="00A91418">
        <w:rPr>
          <w:rFonts w:ascii="Arial" w:hAnsi="Arial" w:cs="Arial"/>
          <w:sz w:val="16"/>
          <w:szCs w:val="16"/>
        </w:rPr>
        <w:t>3</w:t>
      </w:r>
      <w:r w:rsidRPr="00F12D0A">
        <w:rPr>
          <w:rFonts w:ascii="Arial" w:hAnsi="Arial" w:cs="Arial"/>
          <w:sz w:val="16"/>
          <w:szCs w:val="16"/>
        </w:rPr>
        <w:t xml:space="preserve"> месяц</w:t>
      </w:r>
      <w:r w:rsidR="00A91418">
        <w:rPr>
          <w:rFonts w:ascii="Arial" w:hAnsi="Arial" w:cs="Arial"/>
          <w:sz w:val="16"/>
          <w:szCs w:val="16"/>
        </w:rPr>
        <w:t>а</w:t>
      </w:r>
      <w:r w:rsidRPr="00F12D0A">
        <w:rPr>
          <w:rFonts w:ascii="Arial" w:hAnsi="Arial" w:cs="Arial"/>
          <w:sz w:val="16"/>
          <w:szCs w:val="16"/>
        </w:rPr>
        <w:t xml:space="preserve"> со дня продажи.</w:t>
      </w:r>
    </w:p>
    <w:p w:rsidR="00A91418" w:rsidRPr="00F12D0A" w:rsidRDefault="00A91418" w:rsidP="008646A2">
      <w:pPr>
        <w:pStyle w:val="a3"/>
        <w:numPr>
          <w:ilvl w:val="0"/>
          <w:numId w:val="17"/>
        </w:numPr>
        <w:spacing w:after="0" w:line="240" w:lineRule="auto"/>
        <w:jc w:val="both"/>
        <w:rPr>
          <w:rFonts w:ascii="Arial" w:hAnsi="Arial" w:cs="Arial"/>
          <w:sz w:val="16"/>
          <w:szCs w:val="16"/>
        </w:rPr>
      </w:pPr>
      <w:r>
        <w:rPr>
          <w:rFonts w:ascii="Arial" w:hAnsi="Arial" w:cs="Arial"/>
          <w:sz w:val="16"/>
          <w:szCs w:val="16"/>
        </w:rPr>
        <w:t>Гарантия распространяется на работоспособность изделия.</w:t>
      </w:r>
    </w:p>
    <w:p w:rsidR="00B823CF" w:rsidRPr="00F12D0A"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823CF" w:rsidRPr="00F12D0A"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823CF" w:rsidRPr="00F12D0A"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630AF6" w:rsidRDefault="00C9455F" w:rsidP="008646A2">
      <w:pPr>
        <w:pStyle w:val="a3"/>
        <w:spacing w:after="0" w:line="240" w:lineRule="auto"/>
        <w:ind w:left="360"/>
        <w:jc w:val="center"/>
        <w:rPr>
          <w:rFonts w:ascii="Arial" w:hAnsi="Arial" w:cs="Arial"/>
          <w:sz w:val="16"/>
          <w:szCs w:val="16"/>
        </w:rPr>
      </w:pPr>
      <w:r w:rsidRPr="00F12D0A">
        <w:rPr>
          <w:rFonts w:ascii="Arial" w:hAnsi="Arial" w:cs="Arial"/>
          <w:noProof/>
          <w:sz w:val="16"/>
          <w:szCs w:val="16"/>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F12D0A">
        <w:rPr>
          <w:rFonts w:ascii="Arial" w:hAnsi="Arial" w:cs="Arial"/>
          <w:noProof/>
          <w:sz w:val="16"/>
          <w:szCs w:val="16"/>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p w:rsidR="00FC5A9E" w:rsidRDefault="00FC5A9E" w:rsidP="008646A2">
      <w:pPr>
        <w:pStyle w:val="a3"/>
        <w:spacing w:after="0" w:line="240" w:lineRule="auto"/>
        <w:ind w:left="360"/>
        <w:jc w:val="center"/>
        <w:rPr>
          <w:rFonts w:ascii="Arial" w:hAnsi="Arial" w:cs="Arial"/>
          <w:sz w:val="16"/>
          <w:szCs w:val="16"/>
        </w:rPr>
      </w:pPr>
    </w:p>
    <w:tbl>
      <w:tblPr>
        <w:tblStyle w:val="a4"/>
        <w:tblW w:w="9042" w:type="dxa"/>
        <w:jc w:val="center"/>
        <w:tblLayout w:type="fixed"/>
        <w:tblLook w:val="04A0" w:firstRow="1" w:lastRow="0" w:firstColumn="1" w:lastColumn="0" w:noHBand="0" w:noVBand="1"/>
      </w:tblPr>
      <w:tblGrid>
        <w:gridCol w:w="1553"/>
        <w:gridCol w:w="2230"/>
        <w:gridCol w:w="225"/>
        <w:gridCol w:w="826"/>
        <w:gridCol w:w="1919"/>
        <w:gridCol w:w="1133"/>
        <w:gridCol w:w="1156"/>
      </w:tblGrid>
      <w:tr w:rsidR="00FC5A9E" w:rsidTr="00971286">
        <w:trPr>
          <w:trHeight w:val="1314"/>
          <w:jc w:val="center"/>
        </w:trPr>
        <w:tc>
          <w:tcPr>
            <w:tcW w:w="3783" w:type="dxa"/>
            <w:gridSpan w:val="2"/>
            <w:tcBorders>
              <w:top w:val="nil"/>
              <w:left w:val="nil"/>
              <w:bottom w:val="nil"/>
              <w:right w:val="nil"/>
            </w:tcBorders>
          </w:tcPr>
          <w:p w:rsidR="00FC5A9E" w:rsidRDefault="00FC5A9E" w:rsidP="00971286">
            <w:pPr>
              <w:pStyle w:val="a3"/>
              <w:spacing w:line="216" w:lineRule="auto"/>
              <w:ind w:left="0"/>
              <w:rPr>
                <w:rFonts w:ascii="Arial" w:hAnsi="Arial" w:cs="Arial"/>
                <w:sz w:val="8"/>
                <w:szCs w:val="8"/>
              </w:rPr>
            </w:pPr>
          </w:p>
          <w:p w:rsidR="00FC5A9E" w:rsidRDefault="00FC5A9E" w:rsidP="00971286">
            <w:pPr>
              <w:pStyle w:val="a3"/>
              <w:spacing w:line="216" w:lineRule="auto"/>
              <w:ind w:left="0"/>
              <w:rPr>
                <w:rFonts w:ascii="Arial" w:hAnsi="Arial" w:cs="Arial"/>
                <w:sz w:val="16"/>
                <w:szCs w:val="16"/>
              </w:rPr>
            </w:pPr>
          </w:p>
          <w:p w:rsidR="00FC5A9E" w:rsidRDefault="00FC5A9E" w:rsidP="00971286">
            <w:pPr>
              <w:pStyle w:val="a3"/>
              <w:spacing w:line="216" w:lineRule="auto"/>
              <w:ind w:left="0"/>
              <w:rPr>
                <w:rFonts w:ascii="Arial" w:hAnsi="Arial" w:cs="Arial"/>
                <w:sz w:val="16"/>
                <w:szCs w:val="16"/>
              </w:rPr>
            </w:pPr>
            <w:r>
              <w:rPr>
                <w:rFonts w:ascii="Arial" w:hAnsi="Arial" w:cs="Arial"/>
                <w:noProof/>
                <w:sz w:val="16"/>
                <w:szCs w:val="16"/>
              </w:rPr>
              <w:drawing>
                <wp:inline distT="0" distB="0" distL="0" distR="0" wp14:anchorId="583D8D6E" wp14:editId="4C67A414">
                  <wp:extent cx="1365507" cy="192024"/>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FC5A9E" w:rsidRDefault="00FC5A9E" w:rsidP="00971286">
            <w:pPr>
              <w:pStyle w:val="a3"/>
              <w:spacing w:line="216" w:lineRule="auto"/>
              <w:ind w:left="0"/>
              <w:rPr>
                <w:rFonts w:ascii="Arial" w:hAnsi="Arial" w:cs="Arial"/>
                <w:sz w:val="16"/>
                <w:szCs w:val="16"/>
              </w:rPr>
            </w:pPr>
          </w:p>
        </w:tc>
        <w:tc>
          <w:tcPr>
            <w:tcW w:w="5258" w:type="dxa"/>
            <w:gridSpan w:val="5"/>
            <w:tcBorders>
              <w:top w:val="nil"/>
              <w:left w:val="nil"/>
              <w:bottom w:val="nil"/>
              <w:right w:val="nil"/>
            </w:tcBorders>
          </w:tcPr>
          <w:p w:rsidR="00FC5A9E" w:rsidRDefault="00FC5A9E" w:rsidP="00971286">
            <w:pPr>
              <w:pStyle w:val="a3"/>
              <w:spacing w:line="216" w:lineRule="auto"/>
              <w:ind w:left="0"/>
              <w:jc w:val="right"/>
              <w:rPr>
                <w:rFonts w:ascii="Arial" w:hAnsi="Arial" w:cs="Arial"/>
                <w:sz w:val="12"/>
                <w:szCs w:val="12"/>
              </w:rPr>
            </w:pPr>
          </w:p>
          <w:p w:rsidR="00FC5A9E" w:rsidRDefault="00FC5A9E" w:rsidP="00971286">
            <w:pPr>
              <w:pStyle w:val="a3"/>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FC5A9E" w:rsidTr="00971286">
        <w:trPr>
          <w:trHeight w:val="417"/>
          <w:jc w:val="center"/>
        </w:trPr>
        <w:tc>
          <w:tcPr>
            <w:tcW w:w="4008" w:type="dxa"/>
            <w:gridSpan w:val="3"/>
            <w:tcBorders>
              <w:top w:val="nil"/>
              <w:left w:val="nil"/>
              <w:bottom w:val="single" w:sz="4" w:space="0" w:color="auto"/>
              <w:right w:val="nil"/>
            </w:tcBorders>
          </w:tcPr>
          <w:p w:rsidR="00FC5A9E" w:rsidRDefault="00FC5A9E" w:rsidP="00971286">
            <w:pPr>
              <w:pStyle w:val="a3"/>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Pr>
                <w:rFonts w:ascii="Arial" w:hAnsi="Arial" w:cs="Arial"/>
                <w:sz w:val="12"/>
                <w:szCs w:val="12"/>
                <w:lang w:val="en-US"/>
              </w:rPr>
              <w:t>Stekker</w:t>
            </w:r>
            <w:proofErr w:type="spellEnd"/>
            <w:r>
              <w:rPr>
                <w:rFonts w:ascii="Arial" w:hAnsi="Arial" w:cs="Arial"/>
                <w:sz w:val="12"/>
                <w:szCs w:val="12"/>
              </w:rPr>
              <w:t>”</w:t>
            </w:r>
          </w:p>
        </w:tc>
        <w:tc>
          <w:tcPr>
            <w:tcW w:w="826" w:type="dxa"/>
            <w:tcBorders>
              <w:top w:val="nil"/>
              <w:left w:val="nil"/>
              <w:bottom w:val="single" w:sz="4" w:space="0" w:color="auto"/>
              <w:right w:val="nil"/>
            </w:tcBorders>
          </w:tcPr>
          <w:p w:rsidR="00FC5A9E" w:rsidRDefault="00FC5A9E" w:rsidP="00971286">
            <w:pPr>
              <w:pStyle w:val="a3"/>
              <w:tabs>
                <w:tab w:val="left" w:pos="194"/>
              </w:tabs>
              <w:spacing w:line="216" w:lineRule="auto"/>
              <w:ind w:left="0"/>
              <w:rPr>
                <w:rFonts w:ascii="Arial" w:hAnsi="Arial" w:cs="Arial"/>
                <w:b/>
                <w:sz w:val="2"/>
                <w:szCs w:val="2"/>
              </w:rPr>
            </w:pPr>
            <w:r>
              <w:rPr>
                <w:rFonts w:ascii="Arial" w:hAnsi="Arial" w:cs="Arial"/>
                <w:b/>
                <w:sz w:val="24"/>
                <w:szCs w:val="24"/>
              </w:rPr>
              <w:tab/>
            </w:r>
          </w:p>
        </w:tc>
        <w:tc>
          <w:tcPr>
            <w:tcW w:w="4207" w:type="dxa"/>
            <w:gridSpan w:val="3"/>
            <w:tcBorders>
              <w:top w:val="nil"/>
              <w:left w:val="nil"/>
              <w:bottom w:val="single" w:sz="4" w:space="0" w:color="auto"/>
              <w:right w:val="nil"/>
            </w:tcBorders>
          </w:tcPr>
          <w:p w:rsidR="00FC5A9E" w:rsidRDefault="00FC5A9E" w:rsidP="00971286">
            <w:pPr>
              <w:pStyle w:val="a3"/>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FC5A9E" w:rsidTr="00971286">
        <w:trPr>
          <w:trHeight w:val="808"/>
          <w:jc w:val="center"/>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971286">
            <w:pPr>
              <w:pStyle w:val="a3"/>
              <w:ind w:left="0"/>
              <w:jc w:val="center"/>
              <w:rPr>
                <w:rFonts w:ascii="Arial" w:hAnsi="Arial" w:cs="Arial"/>
                <w:sz w:val="12"/>
                <w:szCs w:val="12"/>
              </w:rPr>
            </w:pPr>
            <w:r>
              <w:rPr>
                <w:rFonts w:ascii="Arial" w:hAnsi="Arial" w:cs="Arial"/>
                <w:sz w:val="12"/>
                <w:szCs w:val="12"/>
              </w:rPr>
              <w:t>Дата продажи</w:t>
            </w:r>
          </w:p>
        </w:tc>
        <w:tc>
          <w:tcPr>
            <w:tcW w:w="52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971286">
            <w:pPr>
              <w:pStyle w:val="a3"/>
              <w:ind w:left="0"/>
              <w:jc w:val="center"/>
              <w:rPr>
                <w:rFonts w:ascii="Arial" w:hAnsi="Arial" w:cs="Arial"/>
                <w:sz w:val="12"/>
                <w:szCs w:val="12"/>
              </w:rPr>
            </w:pPr>
            <w:r>
              <w:rPr>
                <w:rFonts w:ascii="Arial" w:hAnsi="Arial" w:cs="Arial"/>
                <w:sz w:val="12"/>
                <w:szCs w:val="12"/>
              </w:rPr>
              <w:t>Наименование изделия</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971286">
            <w:pPr>
              <w:pStyle w:val="a3"/>
              <w:ind w:left="0"/>
              <w:jc w:val="center"/>
              <w:rPr>
                <w:rFonts w:ascii="Arial" w:hAnsi="Arial" w:cs="Arial"/>
                <w:sz w:val="12"/>
                <w:szCs w:val="12"/>
              </w:rPr>
            </w:pPr>
            <w:r>
              <w:rPr>
                <w:rFonts w:ascii="Arial" w:hAnsi="Arial" w:cs="Arial"/>
                <w:sz w:val="12"/>
                <w:szCs w:val="12"/>
              </w:rPr>
              <w:t>Количество</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971286">
            <w:pPr>
              <w:pStyle w:val="a3"/>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FC5A9E" w:rsidTr="00971286">
        <w:trPr>
          <w:trHeight w:val="909"/>
          <w:jc w:val="center"/>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971286">
            <w:pPr>
              <w:pStyle w:val="a3"/>
              <w:ind w:left="0"/>
              <w:rPr>
                <w:rFonts w:ascii="Arial" w:hAnsi="Arial" w:cs="Arial"/>
                <w:sz w:val="16"/>
                <w:szCs w:val="16"/>
              </w:rPr>
            </w:pPr>
          </w:p>
        </w:tc>
        <w:tc>
          <w:tcPr>
            <w:tcW w:w="52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971286">
            <w:pPr>
              <w:pStyle w:val="a3"/>
              <w:ind w:left="0"/>
              <w:rPr>
                <w:rFonts w:ascii="Arial" w:hAnsi="Arial" w:cs="Arial"/>
                <w:sz w:val="16"/>
                <w:szCs w:val="16"/>
              </w:rPr>
            </w:pPr>
          </w:p>
          <w:p w:rsidR="00FC5A9E" w:rsidRDefault="00FC5A9E" w:rsidP="00971286">
            <w:pPr>
              <w:pStyle w:val="a3"/>
              <w:ind w:left="0"/>
              <w:rPr>
                <w:rFonts w:ascii="Arial" w:hAnsi="Arial" w:cs="Arial"/>
                <w:sz w:val="16"/>
                <w:szCs w:val="16"/>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971286">
            <w:pPr>
              <w:pStyle w:val="a3"/>
              <w:ind w:left="0"/>
              <w:rPr>
                <w:rFonts w:ascii="Arial" w:hAnsi="Arial" w:cs="Arial"/>
                <w:sz w:val="16"/>
                <w:szCs w:val="16"/>
              </w:rPr>
            </w:pP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971286">
            <w:pPr>
              <w:pStyle w:val="a3"/>
              <w:ind w:left="0"/>
              <w:rPr>
                <w:rFonts w:ascii="Arial" w:hAnsi="Arial" w:cs="Arial"/>
                <w:sz w:val="16"/>
                <w:szCs w:val="16"/>
              </w:rPr>
            </w:pPr>
          </w:p>
        </w:tc>
      </w:tr>
      <w:tr w:rsidR="00FC5A9E" w:rsidTr="00971286">
        <w:trPr>
          <w:trHeight w:val="1807"/>
          <w:jc w:val="center"/>
        </w:trPr>
        <w:tc>
          <w:tcPr>
            <w:tcW w:w="904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971286">
            <w:pPr>
              <w:pStyle w:val="a3"/>
              <w:ind w:left="0"/>
              <w:rPr>
                <w:rFonts w:ascii="Arial" w:hAnsi="Arial" w:cs="Arial"/>
                <w:sz w:val="16"/>
                <w:szCs w:val="16"/>
              </w:rPr>
            </w:pPr>
          </w:p>
          <w:p w:rsidR="00FC5A9E" w:rsidRDefault="00FC5A9E" w:rsidP="00971286">
            <w:pPr>
              <w:pStyle w:val="a3"/>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FC5A9E" w:rsidRDefault="00FC5A9E" w:rsidP="00971286">
            <w:pPr>
              <w:pStyle w:val="a3"/>
              <w:ind w:left="0"/>
              <w:rPr>
                <w:rFonts w:ascii="Arial" w:hAnsi="Arial" w:cs="Arial"/>
                <w:sz w:val="12"/>
                <w:szCs w:val="12"/>
              </w:rPr>
            </w:pPr>
            <w:r>
              <w:rPr>
                <w:rFonts w:ascii="Arial" w:hAnsi="Arial" w:cs="Arial"/>
                <w:sz w:val="12"/>
                <w:szCs w:val="12"/>
              </w:rPr>
              <w:t>МП</w:t>
            </w:r>
          </w:p>
          <w:p w:rsidR="00FC5A9E" w:rsidRDefault="00FC5A9E" w:rsidP="00971286">
            <w:pPr>
              <w:pStyle w:val="a3"/>
              <w:ind w:left="0"/>
              <w:rPr>
                <w:rFonts w:ascii="Arial" w:hAnsi="Arial" w:cs="Arial"/>
                <w:sz w:val="8"/>
                <w:szCs w:val="8"/>
              </w:rPr>
            </w:pPr>
          </w:p>
          <w:p w:rsidR="00FC5A9E" w:rsidRDefault="00FC5A9E" w:rsidP="00971286">
            <w:pPr>
              <w:pStyle w:val="a3"/>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FC5A9E" w:rsidRPr="00F12D0A" w:rsidRDefault="00FC5A9E" w:rsidP="008646A2">
      <w:pPr>
        <w:pStyle w:val="a3"/>
        <w:spacing w:after="0" w:line="240" w:lineRule="auto"/>
        <w:ind w:left="360"/>
        <w:jc w:val="center"/>
        <w:rPr>
          <w:rFonts w:ascii="Arial" w:hAnsi="Arial" w:cs="Arial"/>
          <w:sz w:val="16"/>
          <w:szCs w:val="16"/>
        </w:rPr>
      </w:pPr>
    </w:p>
    <w:sectPr w:rsidR="00FC5A9E" w:rsidRPr="00F12D0A"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840BA"/>
    <w:multiLevelType w:val="hybridMultilevel"/>
    <w:tmpl w:val="DFAECC1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7F553C"/>
    <w:multiLevelType w:val="hybridMultilevel"/>
    <w:tmpl w:val="AA7A8BF4"/>
    <w:lvl w:ilvl="0" w:tplc="DF4616CA">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5221A1"/>
    <w:multiLevelType w:val="hybridMultilevel"/>
    <w:tmpl w:val="4C7E0464"/>
    <w:lvl w:ilvl="0" w:tplc="DD0CA3C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F31569"/>
    <w:multiLevelType w:val="hybridMultilevel"/>
    <w:tmpl w:val="01F6A6F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3256988"/>
    <w:multiLevelType w:val="hybridMultilevel"/>
    <w:tmpl w:val="B0202C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E1739B"/>
    <w:multiLevelType w:val="hybridMultilevel"/>
    <w:tmpl w:val="DA325D04"/>
    <w:lvl w:ilvl="0" w:tplc="D99603EC">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C846AD"/>
    <w:multiLevelType w:val="hybridMultilevel"/>
    <w:tmpl w:val="5106AAA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42D763DF"/>
    <w:multiLevelType w:val="hybridMultilevel"/>
    <w:tmpl w:val="A5FA17CC"/>
    <w:lvl w:ilvl="0" w:tplc="72DE0E7C">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B87771"/>
    <w:multiLevelType w:val="hybridMultilevel"/>
    <w:tmpl w:val="C9B0F49C"/>
    <w:lvl w:ilvl="0" w:tplc="B8E6DB22">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450419"/>
    <w:multiLevelType w:val="multilevel"/>
    <w:tmpl w:val="F508FA4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2E40F51"/>
    <w:multiLevelType w:val="hybridMultilevel"/>
    <w:tmpl w:val="33AA711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6"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77AE3191"/>
    <w:multiLevelType w:val="multilevel"/>
    <w:tmpl w:val="F508FA4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num w:numId="1">
    <w:abstractNumId w:val="21"/>
  </w:num>
  <w:num w:numId="2">
    <w:abstractNumId w:val="7"/>
  </w:num>
  <w:num w:numId="3">
    <w:abstractNumId w:val="18"/>
  </w:num>
  <w:num w:numId="4">
    <w:abstractNumId w:val="24"/>
  </w:num>
  <w:num w:numId="5">
    <w:abstractNumId w:val="16"/>
  </w:num>
  <w:num w:numId="6">
    <w:abstractNumId w:val="2"/>
  </w:num>
  <w:num w:numId="7">
    <w:abstractNumId w:val="8"/>
  </w:num>
  <w:num w:numId="8">
    <w:abstractNumId w:val="9"/>
  </w:num>
  <w:num w:numId="9">
    <w:abstractNumId w:val="4"/>
  </w:num>
  <w:num w:numId="10">
    <w:abstractNumId w:val="26"/>
  </w:num>
  <w:num w:numId="11">
    <w:abstractNumId w:val="11"/>
  </w:num>
  <w:num w:numId="12">
    <w:abstractNumId w:val="15"/>
  </w:num>
  <w:num w:numId="13">
    <w:abstractNumId w:val="17"/>
  </w:num>
  <w:num w:numId="14">
    <w:abstractNumId w:val="25"/>
  </w:num>
  <w:num w:numId="15">
    <w:abstractNumId w:val="14"/>
  </w:num>
  <w:num w:numId="16">
    <w:abstractNumId w:val="3"/>
  </w:num>
  <w:num w:numId="17">
    <w:abstractNumId w:val="22"/>
  </w:num>
  <w:num w:numId="18">
    <w:abstractNumId w:val="5"/>
  </w:num>
  <w:num w:numId="19">
    <w:abstractNumId w:val="13"/>
  </w:num>
  <w:num w:numId="20">
    <w:abstractNumId w:val="6"/>
  </w:num>
  <w:num w:numId="21">
    <w:abstractNumId w:val="0"/>
  </w:num>
  <w:num w:numId="22">
    <w:abstractNumId w:val="19"/>
  </w:num>
  <w:num w:numId="23">
    <w:abstractNumId w:val="20"/>
  </w:num>
  <w:num w:numId="24">
    <w:abstractNumId w:val="1"/>
  </w:num>
  <w:num w:numId="25">
    <w:abstractNumId w:val="27"/>
  </w:num>
  <w:num w:numId="26">
    <w:abstractNumId w:val="23"/>
  </w:num>
  <w:num w:numId="27">
    <w:abstractNumId w:val="1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0A13"/>
    <w:rsid w:val="0005318E"/>
    <w:rsid w:val="0005429A"/>
    <w:rsid w:val="000777D0"/>
    <w:rsid w:val="000872D5"/>
    <w:rsid w:val="00087F98"/>
    <w:rsid w:val="000A1941"/>
    <w:rsid w:val="000F62D1"/>
    <w:rsid w:val="001140A0"/>
    <w:rsid w:val="00123457"/>
    <w:rsid w:val="00131246"/>
    <w:rsid w:val="001433A2"/>
    <w:rsid w:val="0015097D"/>
    <w:rsid w:val="001603C0"/>
    <w:rsid w:val="00170F77"/>
    <w:rsid w:val="001759B2"/>
    <w:rsid w:val="001824E9"/>
    <w:rsid w:val="00194B75"/>
    <w:rsid w:val="001A07E0"/>
    <w:rsid w:val="001C0AD4"/>
    <w:rsid w:val="001D3FBC"/>
    <w:rsid w:val="001D77F2"/>
    <w:rsid w:val="00205F87"/>
    <w:rsid w:val="0023196A"/>
    <w:rsid w:val="00265C36"/>
    <w:rsid w:val="002A0A4F"/>
    <w:rsid w:val="002A1E96"/>
    <w:rsid w:val="002C2036"/>
    <w:rsid w:val="002C7D65"/>
    <w:rsid w:val="00301347"/>
    <w:rsid w:val="003052BA"/>
    <w:rsid w:val="0034627A"/>
    <w:rsid w:val="00354EB8"/>
    <w:rsid w:val="003735F0"/>
    <w:rsid w:val="00380C8E"/>
    <w:rsid w:val="0038360F"/>
    <w:rsid w:val="00386C9B"/>
    <w:rsid w:val="003B0999"/>
    <w:rsid w:val="003B52B8"/>
    <w:rsid w:val="003C2962"/>
    <w:rsid w:val="003E629B"/>
    <w:rsid w:val="00421460"/>
    <w:rsid w:val="004361F9"/>
    <w:rsid w:val="00436CB7"/>
    <w:rsid w:val="00460916"/>
    <w:rsid w:val="00474573"/>
    <w:rsid w:val="004825D5"/>
    <w:rsid w:val="00485665"/>
    <w:rsid w:val="00485CC3"/>
    <w:rsid w:val="004969DA"/>
    <w:rsid w:val="004D07F5"/>
    <w:rsid w:val="004F6856"/>
    <w:rsid w:val="00504A21"/>
    <w:rsid w:val="00513652"/>
    <w:rsid w:val="00520E25"/>
    <w:rsid w:val="0054124F"/>
    <w:rsid w:val="00551D3F"/>
    <w:rsid w:val="005658C8"/>
    <w:rsid w:val="00583603"/>
    <w:rsid w:val="005A2DAE"/>
    <w:rsid w:val="005A3E50"/>
    <w:rsid w:val="005A4D05"/>
    <w:rsid w:val="005D2BB1"/>
    <w:rsid w:val="005D7FE3"/>
    <w:rsid w:val="00601A47"/>
    <w:rsid w:val="00607E20"/>
    <w:rsid w:val="00611E64"/>
    <w:rsid w:val="006249A6"/>
    <w:rsid w:val="00630AF6"/>
    <w:rsid w:val="0063579E"/>
    <w:rsid w:val="00642048"/>
    <w:rsid w:val="00651BBA"/>
    <w:rsid w:val="00684F87"/>
    <w:rsid w:val="006D502E"/>
    <w:rsid w:val="00734F3E"/>
    <w:rsid w:val="00741211"/>
    <w:rsid w:val="00743439"/>
    <w:rsid w:val="00746673"/>
    <w:rsid w:val="00746B49"/>
    <w:rsid w:val="00764472"/>
    <w:rsid w:val="007B7086"/>
    <w:rsid w:val="007C0226"/>
    <w:rsid w:val="007C347A"/>
    <w:rsid w:val="007D19A5"/>
    <w:rsid w:val="007D77F8"/>
    <w:rsid w:val="007E0F4F"/>
    <w:rsid w:val="007F6D86"/>
    <w:rsid w:val="0084174C"/>
    <w:rsid w:val="00852E3B"/>
    <w:rsid w:val="008646A2"/>
    <w:rsid w:val="00876C35"/>
    <w:rsid w:val="008804C3"/>
    <w:rsid w:val="008C6E5A"/>
    <w:rsid w:val="008D46F4"/>
    <w:rsid w:val="008F6BD7"/>
    <w:rsid w:val="00931791"/>
    <w:rsid w:val="009633E1"/>
    <w:rsid w:val="00967D08"/>
    <w:rsid w:val="00971286"/>
    <w:rsid w:val="00980D63"/>
    <w:rsid w:val="009A1BA9"/>
    <w:rsid w:val="009C49F4"/>
    <w:rsid w:val="009C6F7E"/>
    <w:rsid w:val="00A054F2"/>
    <w:rsid w:val="00A10C50"/>
    <w:rsid w:val="00A14B47"/>
    <w:rsid w:val="00A25D65"/>
    <w:rsid w:val="00A400AD"/>
    <w:rsid w:val="00A450C2"/>
    <w:rsid w:val="00A62D92"/>
    <w:rsid w:val="00A63C42"/>
    <w:rsid w:val="00A73125"/>
    <w:rsid w:val="00A91418"/>
    <w:rsid w:val="00AB73CC"/>
    <w:rsid w:val="00B00243"/>
    <w:rsid w:val="00B047E4"/>
    <w:rsid w:val="00B07773"/>
    <w:rsid w:val="00B145BB"/>
    <w:rsid w:val="00B265DE"/>
    <w:rsid w:val="00B31463"/>
    <w:rsid w:val="00B333DA"/>
    <w:rsid w:val="00B52B8A"/>
    <w:rsid w:val="00B60231"/>
    <w:rsid w:val="00B60666"/>
    <w:rsid w:val="00B6419A"/>
    <w:rsid w:val="00B65FA1"/>
    <w:rsid w:val="00B722AF"/>
    <w:rsid w:val="00B815E3"/>
    <w:rsid w:val="00B823CF"/>
    <w:rsid w:val="00B849D2"/>
    <w:rsid w:val="00B86A05"/>
    <w:rsid w:val="00BA366D"/>
    <w:rsid w:val="00BF20FD"/>
    <w:rsid w:val="00C0112B"/>
    <w:rsid w:val="00C01647"/>
    <w:rsid w:val="00C13AC8"/>
    <w:rsid w:val="00C152DD"/>
    <w:rsid w:val="00C20E18"/>
    <w:rsid w:val="00C22254"/>
    <w:rsid w:val="00C258BE"/>
    <w:rsid w:val="00C35901"/>
    <w:rsid w:val="00C73966"/>
    <w:rsid w:val="00C9422B"/>
    <w:rsid w:val="00C9455F"/>
    <w:rsid w:val="00CB27F2"/>
    <w:rsid w:val="00CC43E4"/>
    <w:rsid w:val="00CE6B88"/>
    <w:rsid w:val="00CF35C8"/>
    <w:rsid w:val="00D06666"/>
    <w:rsid w:val="00D118BD"/>
    <w:rsid w:val="00D435A1"/>
    <w:rsid w:val="00D83F7C"/>
    <w:rsid w:val="00D94CD0"/>
    <w:rsid w:val="00D95E20"/>
    <w:rsid w:val="00DA0267"/>
    <w:rsid w:val="00DB7C4A"/>
    <w:rsid w:val="00DC6C2C"/>
    <w:rsid w:val="00DD6C91"/>
    <w:rsid w:val="00DE724B"/>
    <w:rsid w:val="00DF0A26"/>
    <w:rsid w:val="00DF64F0"/>
    <w:rsid w:val="00DF7742"/>
    <w:rsid w:val="00E1435C"/>
    <w:rsid w:val="00E21387"/>
    <w:rsid w:val="00E82233"/>
    <w:rsid w:val="00E8479A"/>
    <w:rsid w:val="00E85167"/>
    <w:rsid w:val="00E87294"/>
    <w:rsid w:val="00EA6F7B"/>
    <w:rsid w:val="00ED69AE"/>
    <w:rsid w:val="00EF0624"/>
    <w:rsid w:val="00EF224D"/>
    <w:rsid w:val="00EF7DBA"/>
    <w:rsid w:val="00F07ECE"/>
    <w:rsid w:val="00F12D0A"/>
    <w:rsid w:val="00F22523"/>
    <w:rsid w:val="00F30AC0"/>
    <w:rsid w:val="00F41BB4"/>
    <w:rsid w:val="00F45E7E"/>
    <w:rsid w:val="00F64C0D"/>
    <w:rsid w:val="00F812DD"/>
    <w:rsid w:val="00F94CB3"/>
    <w:rsid w:val="00FC4595"/>
    <w:rsid w:val="00FC5A9E"/>
    <w:rsid w:val="00FC5E65"/>
    <w:rsid w:val="00FE2CE2"/>
    <w:rsid w:val="00FE3D69"/>
    <w:rsid w:val="00FF3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5C067"/>
  <w15:docId w15:val="{614107B5-D841-4CB4-BE75-DF8C100F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 w:type="character" w:styleId="a7">
    <w:name w:val="Placeholder Text"/>
    <w:basedOn w:val="a0"/>
    <w:uiPriority w:val="99"/>
    <w:semiHidden/>
    <w:rsid w:val="00DC6C2C"/>
    <w:rPr>
      <w:color w:val="808080"/>
    </w:rPr>
  </w:style>
  <w:style w:type="character" w:styleId="a8">
    <w:name w:val="Strong"/>
    <w:basedOn w:val="a0"/>
    <w:uiPriority w:val="22"/>
    <w:qFormat/>
    <w:rsid w:val="00380C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847268">
      <w:bodyDiv w:val="1"/>
      <w:marLeft w:val="0"/>
      <w:marRight w:val="0"/>
      <w:marTop w:val="0"/>
      <w:marBottom w:val="0"/>
      <w:divBdr>
        <w:top w:val="none" w:sz="0" w:space="0" w:color="auto"/>
        <w:left w:val="none" w:sz="0" w:space="0" w:color="auto"/>
        <w:bottom w:val="none" w:sz="0" w:space="0" w:color="auto"/>
        <w:right w:val="none" w:sz="0" w:space="0" w:color="auto"/>
      </w:divBdr>
    </w:div>
    <w:div w:id="200717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4</Pages>
  <Words>1759</Words>
  <Characters>10032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9</cp:revision>
  <dcterms:created xsi:type="dcterms:W3CDTF">2024-07-02T10:33:00Z</dcterms:created>
  <dcterms:modified xsi:type="dcterms:W3CDTF">2026-05-14T13:20:00Z</dcterms:modified>
</cp:coreProperties>
</file>